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13" w:rsidRDefault="001341A7">
      <w:pPr>
        <w:spacing w:line="7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:rsidR="00964B13" w:rsidRDefault="001341A7">
      <w:pPr>
        <w:pStyle w:val="a5"/>
        <w:spacing w:line="700" w:lineRule="exact"/>
        <w:jc w:val="center"/>
        <w:rPr>
          <w:rFonts w:ascii="Times New Roman" w:eastAsia="方正小标宋简体" w:hAnsi="Times New Roman"/>
          <w:w w:val="80"/>
          <w:sz w:val="44"/>
          <w:szCs w:val="44"/>
        </w:rPr>
      </w:pPr>
      <w:r>
        <w:rPr>
          <w:rFonts w:ascii="Times New Roman" w:eastAsia="方正小标宋简体" w:hAnsi="Times New Roman"/>
          <w:bCs/>
          <w:spacing w:val="-10"/>
          <w:sz w:val="44"/>
          <w:szCs w:val="44"/>
        </w:rPr>
        <w:t>活动指南</w:t>
      </w:r>
    </w:p>
    <w:p w:rsidR="00964B13" w:rsidRDefault="001341A7">
      <w:pPr>
        <w:spacing w:line="52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一、活动主旨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面向未来、体验过程、展示才能</w:t>
      </w:r>
      <w:r>
        <w:rPr>
          <w:rFonts w:eastAsia="仿宋_GB2312"/>
          <w:sz w:val="28"/>
          <w:szCs w:val="28"/>
        </w:rPr>
        <w:t>、增强能力</w:t>
      </w:r>
      <w:r>
        <w:rPr>
          <w:rFonts w:eastAsia="仿宋_GB2312"/>
          <w:bCs/>
          <w:sz w:val="28"/>
          <w:szCs w:val="28"/>
        </w:rPr>
        <w:t>、重在参与。</w:t>
      </w:r>
    </w:p>
    <w:p w:rsidR="00964B13" w:rsidRDefault="001341A7">
      <w:p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二、参加对象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采取自愿报名参加的原则</w:t>
      </w:r>
      <w:r>
        <w:rPr>
          <w:rFonts w:eastAsia="仿宋_GB2312"/>
          <w:sz w:val="28"/>
          <w:szCs w:val="28"/>
        </w:rPr>
        <w:t xml:space="preserve">, </w:t>
      </w:r>
      <w:r>
        <w:rPr>
          <w:rFonts w:eastAsia="仿宋_GB2312"/>
          <w:sz w:val="28"/>
          <w:szCs w:val="28"/>
        </w:rPr>
        <w:t>参加者必须是当年在校的四、五、六年级的小学生。</w:t>
      </w:r>
    </w:p>
    <w:p w:rsidR="00964B13" w:rsidRDefault="001341A7">
      <w:pPr>
        <w:spacing w:line="520" w:lineRule="exact"/>
        <w:ind w:left="2243" w:hangingChars="798" w:hanging="2243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报　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名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各市根据分配的名额，</w:t>
      </w:r>
      <w:r>
        <w:rPr>
          <w:rFonts w:eastAsia="仿宋_GB2312"/>
          <w:sz w:val="28"/>
          <w:szCs w:val="28"/>
        </w:rPr>
        <w:t>以学校为单位组织报名。于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 w:rsidR="00905796">
        <w:rPr>
          <w:rFonts w:eastAsia="仿宋_GB2312" w:hint="eastAsia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>日前</w:t>
      </w:r>
      <w:r>
        <w:rPr>
          <w:rFonts w:eastAsia="仿宋_GB2312" w:hint="eastAsia"/>
          <w:sz w:val="28"/>
          <w:szCs w:val="28"/>
        </w:rPr>
        <w:t>将上报正式</w:t>
      </w:r>
      <w:r>
        <w:rPr>
          <w:rFonts w:eastAsia="仿宋_GB2312"/>
          <w:sz w:val="28"/>
          <w:szCs w:val="28"/>
        </w:rPr>
        <w:t>名单，不得更换名额。</w:t>
      </w:r>
    </w:p>
    <w:p w:rsidR="00964B13" w:rsidRDefault="001341A7">
      <w:p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四、活动时间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b/>
          <w:color w:val="000000"/>
          <w:sz w:val="28"/>
          <w:szCs w:val="28"/>
        </w:rPr>
      </w:pPr>
      <w:r w:rsidRPr="00905796">
        <w:rPr>
          <w:rFonts w:eastAsia="仿宋_GB2312"/>
          <w:sz w:val="28"/>
          <w:szCs w:val="28"/>
        </w:rPr>
        <w:t>定于</w:t>
      </w:r>
      <w:r w:rsidRPr="00905796">
        <w:rPr>
          <w:rFonts w:eastAsia="仿宋_GB2312"/>
          <w:color w:val="000000"/>
          <w:sz w:val="28"/>
          <w:szCs w:val="28"/>
        </w:rPr>
        <w:t>2019</w:t>
      </w:r>
      <w:r w:rsidRPr="00905796">
        <w:rPr>
          <w:rFonts w:eastAsia="仿宋_GB2312"/>
          <w:color w:val="000000"/>
          <w:sz w:val="28"/>
          <w:szCs w:val="28"/>
        </w:rPr>
        <w:t>年</w:t>
      </w:r>
      <w:r w:rsidRPr="00905796">
        <w:rPr>
          <w:rFonts w:eastAsia="仿宋_GB2312"/>
          <w:color w:val="000000"/>
          <w:sz w:val="28"/>
          <w:szCs w:val="28"/>
        </w:rPr>
        <w:t xml:space="preserve">7 </w:t>
      </w:r>
      <w:r w:rsidRPr="00905796">
        <w:rPr>
          <w:rFonts w:eastAsia="仿宋_GB2312"/>
          <w:color w:val="000000"/>
          <w:sz w:val="28"/>
          <w:szCs w:val="28"/>
        </w:rPr>
        <w:t>月</w:t>
      </w:r>
      <w:r w:rsidRPr="00905796">
        <w:rPr>
          <w:rFonts w:eastAsia="仿宋_GB2312" w:hint="eastAsia"/>
          <w:color w:val="000000"/>
          <w:sz w:val="28"/>
          <w:szCs w:val="28"/>
        </w:rPr>
        <w:t>1</w:t>
      </w:r>
      <w:r w:rsidR="00BB1C65" w:rsidRPr="00905796">
        <w:rPr>
          <w:rFonts w:eastAsia="仿宋_GB2312" w:hint="eastAsia"/>
          <w:color w:val="000000"/>
          <w:sz w:val="28"/>
          <w:szCs w:val="28"/>
        </w:rPr>
        <w:t>3</w:t>
      </w:r>
      <w:r w:rsidRPr="00905796">
        <w:rPr>
          <w:rFonts w:eastAsia="仿宋_GB2312"/>
          <w:color w:val="000000"/>
          <w:sz w:val="28"/>
          <w:szCs w:val="28"/>
        </w:rPr>
        <w:t>-</w:t>
      </w:r>
      <w:r w:rsidRPr="00905796">
        <w:rPr>
          <w:rFonts w:eastAsia="仿宋_GB2312" w:hint="eastAsia"/>
          <w:color w:val="000000"/>
          <w:sz w:val="28"/>
          <w:szCs w:val="28"/>
        </w:rPr>
        <w:t>1</w:t>
      </w:r>
      <w:r w:rsidR="00BB1C65" w:rsidRPr="00905796">
        <w:rPr>
          <w:rFonts w:eastAsia="仿宋_GB2312" w:hint="eastAsia"/>
          <w:color w:val="000000"/>
          <w:sz w:val="28"/>
          <w:szCs w:val="28"/>
        </w:rPr>
        <w:t>6</w:t>
      </w:r>
      <w:r w:rsidRPr="00905796">
        <w:rPr>
          <w:rFonts w:eastAsia="仿宋_GB2312"/>
          <w:color w:val="000000"/>
          <w:sz w:val="28"/>
          <w:szCs w:val="28"/>
        </w:rPr>
        <w:t>日（周</w:t>
      </w:r>
      <w:r w:rsidR="00BB1C65" w:rsidRPr="00905796">
        <w:rPr>
          <w:rFonts w:eastAsia="仿宋_GB2312" w:hint="eastAsia"/>
          <w:color w:val="000000"/>
          <w:sz w:val="28"/>
          <w:szCs w:val="28"/>
        </w:rPr>
        <w:t>六</w:t>
      </w:r>
      <w:r w:rsidRPr="00905796">
        <w:rPr>
          <w:rFonts w:eastAsia="仿宋_GB2312"/>
          <w:color w:val="000000"/>
          <w:sz w:val="28"/>
          <w:szCs w:val="28"/>
        </w:rPr>
        <w:t>--</w:t>
      </w:r>
      <w:r w:rsidRPr="00905796">
        <w:rPr>
          <w:rFonts w:eastAsia="仿宋_GB2312"/>
          <w:color w:val="000000"/>
          <w:sz w:val="28"/>
          <w:szCs w:val="28"/>
        </w:rPr>
        <w:t>周</w:t>
      </w:r>
      <w:r w:rsidR="00BB1C65" w:rsidRPr="00905796">
        <w:rPr>
          <w:rFonts w:eastAsia="仿宋_GB2312" w:hint="eastAsia"/>
          <w:color w:val="000000"/>
          <w:sz w:val="28"/>
          <w:szCs w:val="28"/>
        </w:rPr>
        <w:t>二</w:t>
      </w:r>
      <w:r w:rsidRPr="00905796">
        <w:rPr>
          <w:rFonts w:eastAsia="仿宋_GB2312"/>
          <w:color w:val="000000"/>
          <w:sz w:val="28"/>
          <w:szCs w:val="28"/>
        </w:rPr>
        <w:t>）。</w:t>
      </w:r>
    </w:p>
    <w:p w:rsidR="00964B13" w:rsidRDefault="001341A7">
      <w:p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五、活动安排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见日程安排表。</w:t>
      </w:r>
      <w:r>
        <w:rPr>
          <w:rFonts w:eastAsia="仿宋_GB2312"/>
          <w:sz w:val="28"/>
          <w:szCs w:val="28"/>
        </w:rPr>
        <w:t xml:space="preserve"> 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、开营式</w:t>
      </w:r>
    </w:p>
    <w:p w:rsidR="00964B13" w:rsidRDefault="001341A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 xml:space="preserve">IT </w:t>
      </w:r>
      <w:r>
        <w:rPr>
          <w:rFonts w:eastAsia="仿宋_GB2312"/>
          <w:sz w:val="28"/>
          <w:szCs w:val="28"/>
        </w:rPr>
        <w:t>小能手</w:t>
      </w:r>
      <w:r>
        <w:rPr>
          <w:rFonts w:eastAsia="仿宋_GB2312" w:hint="eastAsia"/>
          <w:sz w:val="28"/>
          <w:szCs w:val="28"/>
        </w:rPr>
        <w:t>展示</w:t>
      </w:r>
      <w:r>
        <w:rPr>
          <w:rFonts w:eastAsia="仿宋_GB2312"/>
          <w:sz w:val="28"/>
          <w:szCs w:val="28"/>
        </w:rPr>
        <w:t>活动：包括以下内容，突</w:t>
      </w:r>
      <w:r>
        <w:rPr>
          <w:rFonts w:eastAsia="仿宋_GB2312" w:hint="eastAsia"/>
          <w:sz w:val="28"/>
          <w:szCs w:val="28"/>
        </w:rPr>
        <w:t>显</w:t>
      </w:r>
      <w:r>
        <w:rPr>
          <w:rFonts w:eastAsia="仿宋_GB2312"/>
          <w:sz w:val="28"/>
          <w:szCs w:val="28"/>
        </w:rPr>
        <w:t>信息技术教学与活动的特点，相关工作由省营委会专家组负责：</w:t>
      </w:r>
    </w:p>
    <w:p w:rsidR="00964B13" w:rsidRPr="00C17A60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C17A60">
        <w:rPr>
          <w:rFonts w:eastAsia="仿宋_GB2312"/>
          <w:color w:val="000000" w:themeColor="text1"/>
          <w:sz w:val="28"/>
          <w:szCs w:val="28"/>
        </w:rPr>
        <w:t>（</w:t>
      </w:r>
      <w:r w:rsidRPr="00C17A60">
        <w:rPr>
          <w:rFonts w:eastAsia="仿宋_GB2312"/>
          <w:color w:val="000000" w:themeColor="text1"/>
          <w:sz w:val="28"/>
          <w:szCs w:val="28"/>
        </w:rPr>
        <w:t>1</w:t>
      </w:r>
      <w:r w:rsidRPr="00C17A60">
        <w:rPr>
          <w:rFonts w:eastAsia="仿宋_GB2312"/>
          <w:color w:val="000000" w:themeColor="text1"/>
          <w:sz w:val="28"/>
          <w:szCs w:val="28"/>
        </w:rPr>
        <w:t>）程序设计小能手</w:t>
      </w:r>
      <w:r w:rsidRPr="00C17A60">
        <w:rPr>
          <w:rFonts w:eastAsia="仿宋_GB2312" w:hint="eastAsia"/>
          <w:color w:val="000000" w:themeColor="text1"/>
          <w:sz w:val="28"/>
          <w:szCs w:val="28"/>
        </w:rPr>
        <w:t>展示活动</w:t>
      </w:r>
      <w:r w:rsidRPr="00C17A60">
        <w:rPr>
          <w:rFonts w:eastAsia="仿宋_GB2312"/>
          <w:color w:val="000000" w:themeColor="text1"/>
          <w:sz w:val="28"/>
          <w:szCs w:val="28"/>
        </w:rPr>
        <w:t xml:space="preserve">: </w:t>
      </w:r>
      <w:r w:rsidRPr="00C17A60">
        <w:rPr>
          <w:rFonts w:eastAsia="仿宋_GB2312"/>
          <w:color w:val="000000" w:themeColor="text1"/>
          <w:sz w:val="28"/>
          <w:szCs w:val="28"/>
        </w:rPr>
        <w:t>面向全体营员，考察学生用程序设计语言</w:t>
      </w:r>
      <w:r w:rsidRPr="00C17A60">
        <w:rPr>
          <w:rFonts w:eastAsia="仿宋_GB2312" w:hint="eastAsia"/>
          <w:bCs/>
          <w:color w:val="000000" w:themeColor="text1"/>
          <w:sz w:val="28"/>
          <w:szCs w:val="28"/>
        </w:rPr>
        <w:t>编写程序</w:t>
      </w:r>
      <w:r w:rsidRPr="00C17A60">
        <w:rPr>
          <w:rFonts w:eastAsia="仿宋_GB2312"/>
          <w:color w:val="000000" w:themeColor="text1"/>
          <w:sz w:val="28"/>
          <w:szCs w:val="28"/>
        </w:rPr>
        <w:t>解决问题的能力。时间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2.5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小时</w:t>
      </w:r>
      <w:r w:rsidRPr="00C17A60">
        <w:rPr>
          <w:rFonts w:eastAsia="仿宋_GB2312"/>
          <w:color w:val="000000" w:themeColor="text1"/>
          <w:sz w:val="28"/>
          <w:szCs w:val="28"/>
        </w:rPr>
        <w:t>。</w:t>
      </w:r>
      <w:r w:rsidRPr="00C17A60">
        <w:rPr>
          <w:rFonts w:eastAsia="仿宋_GB2312"/>
          <w:color w:val="000000" w:themeColor="text1"/>
          <w:sz w:val="28"/>
          <w:szCs w:val="28"/>
        </w:rPr>
        <w:t xml:space="preserve"> </w:t>
      </w:r>
    </w:p>
    <w:p w:rsidR="00964B13" w:rsidRPr="00C17A60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C17A60">
        <w:rPr>
          <w:rFonts w:eastAsia="仿宋_GB2312"/>
          <w:color w:val="000000" w:themeColor="text1"/>
          <w:sz w:val="28"/>
          <w:szCs w:val="28"/>
        </w:rPr>
        <w:t>（</w:t>
      </w:r>
      <w:r w:rsidRPr="00C17A60">
        <w:rPr>
          <w:rFonts w:eastAsia="仿宋_GB2312"/>
          <w:color w:val="000000" w:themeColor="text1"/>
          <w:sz w:val="28"/>
          <w:szCs w:val="28"/>
        </w:rPr>
        <w:t>2</w:t>
      </w:r>
      <w:r w:rsidRPr="00C17A60">
        <w:rPr>
          <w:rFonts w:eastAsia="仿宋_GB2312"/>
          <w:color w:val="000000" w:themeColor="text1"/>
          <w:sz w:val="28"/>
          <w:szCs w:val="28"/>
        </w:rPr>
        <w:t>）</w:t>
      </w:r>
      <w:r w:rsidRPr="00C17A60">
        <w:rPr>
          <w:rFonts w:ascii="仿宋_GB2312" w:eastAsia="仿宋_GB2312" w:hint="eastAsia"/>
          <w:bCs/>
          <w:color w:val="000000" w:themeColor="text1"/>
          <w:sz w:val="28"/>
          <w:szCs w:val="28"/>
        </w:rPr>
        <w:t>创意编程小能手展示活动</w:t>
      </w:r>
      <w:r w:rsidRPr="00C17A60">
        <w:rPr>
          <w:rFonts w:eastAsia="仿宋_GB2312"/>
          <w:color w:val="000000" w:themeColor="text1"/>
          <w:sz w:val="28"/>
          <w:szCs w:val="28"/>
        </w:rPr>
        <w:t>：面向全体营员，考察学生数理思维和创意想象能力。时间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2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小时</w:t>
      </w:r>
      <w:r w:rsidRPr="00C17A60">
        <w:rPr>
          <w:rFonts w:eastAsia="仿宋_GB2312"/>
          <w:color w:val="000000" w:themeColor="text1"/>
          <w:sz w:val="28"/>
          <w:szCs w:val="28"/>
        </w:rPr>
        <w:t>。</w:t>
      </w:r>
    </w:p>
    <w:p w:rsidR="00964B13" w:rsidRPr="00C17A60" w:rsidRDefault="001341A7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C17A60">
        <w:rPr>
          <w:rFonts w:eastAsia="仿宋_GB2312"/>
          <w:color w:val="000000" w:themeColor="text1"/>
          <w:sz w:val="28"/>
          <w:szCs w:val="28"/>
        </w:rPr>
        <w:t>（</w:t>
      </w:r>
      <w:r w:rsidRPr="00C17A60">
        <w:rPr>
          <w:rFonts w:eastAsia="仿宋_GB2312"/>
          <w:color w:val="000000" w:themeColor="text1"/>
          <w:sz w:val="28"/>
          <w:szCs w:val="28"/>
        </w:rPr>
        <w:t>3</w:t>
      </w:r>
      <w:r w:rsidRPr="00C17A60">
        <w:rPr>
          <w:rFonts w:eastAsia="仿宋_GB2312"/>
          <w:color w:val="000000" w:themeColor="text1"/>
          <w:sz w:val="28"/>
          <w:szCs w:val="28"/>
        </w:rPr>
        <w:t>）电脑益智</w:t>
      </w:r>
      <w:r w:rsidRPr="00C17A60">
        <w:rPr>
          <w:rFonts w:eastAsia="仿宋_GB2312" w:hint="eastAsia"/>
          <w:color w:val="000000" w:themeColor="text1"/>
          <w:sz w:val="28"/>
          <w:szCs w:val="28"/>
        </w:rPr>
        <w:t>小能手展示活动</w:t>
      </w:r>
      <w:r w:rsidRPr="00C17A60">
        <w:rPr>
          <w:rFonts w:eastAsia="仿宋_GB2312"/>
          <w:color w:val="000000" w:themeColor="text1"/>
          <w:sz w:val="28"/>
          <w:szCs w:val="28"/>
        </w:rPr>
        <w:t>：面向全体营员，</w:t>
      </w:r>
      <w:r w:rsidRPr="00C17A60">
        <w:rPr>
          <w:rFonts w:eastAsia="仿宋_GB2312"/>
          <w:bCs/>
          <w:color w:val="000000" w:themeColor="text1"/>
          <w:sz w:val="28"/>
          <w:szCs w:val="28"/>
        </w:rPr>
        <w:t>考察学生数</w:t>
      </w:r>
      <w:r w:rsidRPr="00C17A60">
        <w:rPr>
          <w:rFonts w:eastAsia="仿宋_GB2312" w:hint="eastAsia"/>
          <w:bCs/>
          <w:color w:val="000000" w:themeColor="text1"/>
          <w:sz w:val="28"/>
          <w:szCs w:val="28"/>
        </w:rPr>
        <w:t>学推算能力</w:t>
      </w:r>
      <w:r w:rsidRPr="00C17A60">
        <w:rPr>
          <w:rFonts w:eastAsia="仿宋_GB2312" w:hint="eastAsia"/>
          <w:color w:val="000000" w:themeColor="text1"/>
          <w:sz w:val="28"/>
          <w:szCs w:val="28"/>
        </w:rPr>
        <w:t>。</w:t>
      </w:r>
      <w:r w:rsidRPr="00C17A60">
        <w:rPr>
          <w:rFonts w:eastAsia="仿宋_GB2312"/>
          <w:color w:val="000000" w:themeColor="text1"/>
          <w:sz w:val="28"/>
          <w:szCs w:val="28"/>
        </w:rPr>
        <w:t>时间</w:t>
      </w:r>
      <w:r w:rsidRPr="00C17A60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1</w:t>
      </w:r>
      <w:r w:rsidRPr="00C17A60">
        <w:rPr>
          <w:rFonts w:eastAsia="仿宋_GB2312"/>
          <w:b/>
          <w:color w:val="000000" w:themeColor="text1"/>
          <w:sz w:val="28"/>
          <w:szCs w:val="28"/>
        </w:rPr>
        <w:t>小时</w:t>
      </w:r>
      <w:r w:rsidRPr="00C17A60">
        <w:rPr>
          <w:rFonts w:eastAsia="仿宋_GB2312"/>
          <w:color w:val="000000" w:themeColor="text1"/>
          <w:sz w:val="28"/>
          <w:szCs w:val="28"/>
        </w:rPr>
        <w:t>。</w:t>
      </w:r>
    </w:p>
    <w:p w:rsidR="00964B13" w:rsidRPr="00C17A60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 w:rsidRPr="00C17A60">
        <w:rPr>
          <w:rFonts w:eastAsia="仿宋_GB2312"/>
          <w:color w:val="000000" w:themeColor="text1"/>
          <w:sz w:val="28"/>
          <w:szCs w:val="28"/>
        </w:rPr>
        <w:t>3</w:t>
      </w:r>
      <w:r w:rsidRPr="00C17A60">
        <w:rPr>
          <w:rFonts w:eastAsia="仿宋_GB2312"/>
          <w:color w:val="000000" w:themeColor="text1"/>
          <w:sz w:val="28"/>
          <w:szCs w:val="28"/>
        </w:rPr>
        <w:t>、</w:t>
      </w:r>
      <w:r w:rsidRPr="00C17A60">
        <w:rPr>
          <w:rFonts w:eastAsia="仿宋_GB2312" w:hint="eastAsia"/>
          <w:color w:val="000000" w:themeColor="text1"/>
          <w:sz w:val="28"/>
          <w:szCs w:val="28"/>
        </w:rPr>
        <w:t>创作实践展示</w:t>
      </w:r>
      <w:r w:rsidRPr="00C17A60">
        <w:rPr>
          <w:rFonts w:eastAsia="仿宋_GB2312"/>
          <w:color w:val="000000" w:themeColor="text1"/>
          <w:sz w:val="28"/>
          <w:szCs w:val="28"/>
        </w:rPr>
        <w:t>活动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人工智能创作实践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28"/>
        </w:rPr>
        <w:t>普及物联网科技</w:t>
      </w:r>
      <w:r>
        <w:rPr>
          <w:rFonts w:eastAsia="仿宋_GB2312" w:hint="eastAsia"/>
          <w:color w:val="000000"/>
          <w:sz w:val="28"/>
          <w:szCs w:val="28"/>
        </w:rPr>
        <w:t>和人工智能</w:t>
      </w:r>
      <w:r>
        <w:rPr>
          <w:rFonts w:eastAsia="仿宋_GB2312"/>
          <w:color w:val="000000"/>
          <w:sz w:val="28"/>
          <w:szCs w:val="28"/>
        </w:rPr>
        <w:t>知识，激发学生的激情和梦想，在动手实践中锻炼学生创造能力、观察能力、动手能</w:t>
      </w:r>
      <w:r>
        <w:rPr>
          <w:rFonts w:eastAsia="仿宋_GB2312"/>
          <w:color w:val="000000"/>
          <w:sz w:val="28"/>
          <w:szCs w:val="28"/>
        </w:rPr>
        <w:lastRenderedPageBreak/>
        <w:t>力、探究能力、团队合作能力和创新能力。时间</w:t>
      </w:r>
      <w:r>
        <w:rPr>
          <w:rFonts w:eastAsia="仿宋_GB2312"/>
          <w:b/>
          <w:color w:val="000000"/>
          <w:sz w:val="28"/>
          <w:szCs w:val="28"/>
        </w:rPr>
        <w:t>2</w:t>
      </w:r>
      <w:r>
        <w:rPr>
          <w:rFonts w:eastAsia="仿宋_GB2312"/>
          <w:b/>
          <w:color w:val="000000"/>
          <w:sz w:val="28"/>
          <w:szCs w:val="28"/>
        </w:rPr>
        <w:t>小时</w:t>
      </w:r>
      <w:r>
        <w:rPr>
          <w:rFonts w:eastAsia="仿宋_GB2312"/>
          <w:color w:val="000000"/>
          <w:sz w:val="28"/>
          <w:szCs w:val="28"/>
        </w:rPr>
        <w:t>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团体</w:t>
      </w:r>
      <w:r>
        <w:rPr>
          <w:rFonts w:eastAsia="仿宋_GB2312"/>
          <w:sz w:val="28"/>
          <w:szCs w:val="28"/>
        </w:rPr>
        <w:t>交流</w:t>
      </w:r>
      <w:r>
        <w:rPr>
          <w:rFonts w:eastAsia="仿宋_GB2312" w:hint="eastAsia"/>
          <w:sz w:val="28"/>
          <w:szCs w:val="28"/>
        </w:rPr>
        <w:t>展示</w:t>
      </w:r>
      <w:r>
        <w:rPr>
          <w:rFonts w:eastAsia="仿宋_GB2312"/>
          <w:sz w:val="28"/>
          <w:szCs w:val="28"/>
        </w:rPr>
        <w:t>活动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）信息技术及科普知识</w:t>
      </w:r>
      <w:r>
        <w:rPr>
          <w:rFonts w:eastAsia="仿宋_GB2312" w:hint="eastAsia"/>
          <w:sz w:val="28"/>
          <w:szCs w:val="28"/>
        </w:rPr>
        <w:t>团体展示活动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时间</w:t>
      </w:r>
      <w:r>
        <w:rPr>
          <w:rFonts w:eastAsia="仿宋_GB2312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小时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                                   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）文娱表演：要求以市为单位准备一个节目（表演时间在</w:t>
      </w:r>
      <w:r>
        <w:rPr>
          <w:rFonts w:eastAsia="仿宋_GB2312"/>
          <w:sz w:val="28"/>
          <w:szCs w:val="28"/>
        </w:rPr>
        <w:t>2-3</w:t>
      </w:r>
      <w:r>
        <w:rPr>
          <w:rFonts w:eastAsia="仿宋_GB2312"/>
          <w:sz w:val="28"/>
          <w:szCs w:val="28"/>
        </w:rPr>
        <w:t>分钟内）。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、科普体验活动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、闭营式</w:t>
      </w:r>
    </w:p>
    <w:p w:rsidR="00964B13" w:rsidRDefault="001341A7">
      <w:pPr>
        <w:adjustRightInd w:val="0"/>
        <w:snapToGrid w:val="0"/>
        <w:spacing w:line="52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六、</w:t>
      </w:r>
      <w:r>
        <w:rPr>
          <w:rFonts w:eastAsia="仿宋_GB2312" w:hint="eastAsia"/>
          <w:b/>
          <w:sz w:val="28"/>
          <w:szCs w:val="28"/>
        </w:rPr>
        <w:t>其他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、信息技术及科普知识</w:t>
      </w:r>
      <w:r>
        <w:rPr>
          <w:rFonts w:eastAsia="仿宋_GB2312" w:hint="eastAsia"/>
          <w:sz w:val="28"/>
          <w:szCs w:val="28"/>
        </w:rPr>
        <w:t>团体展示活动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28"/>
        </w:rPr>
        <w:t>各市根据下表名额确定参加团体赛的学校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:rsidR="00964B13" w:rsidRDefault="00964B13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600"/>
      </w:tblGrid>
      <w:tr w:rsidR="00964B13">
        <w:tc>
          <w:tcPr>
            <w:tcW w:w="4928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各市参加人数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人及以上</w:t>
            </w:r>
            <w:r>
              <w:rPr>
                <w:rFonts w:eastAsia="仿宋_GB2312"/>
                <w:color w:val="000000"/>
                <w:sz w:val="28"/>
                <w:szCs w:val="28"/>
              </w:rPr>
              <w:t>的</w:t>
            </w:r>
          </w:p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学校数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所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获得参赛团体赛的</w:t>
            </w:r>
          </w:p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名额</w:t>
            </w:r>
          </w:p>
        </w:tc>
      </w:tr>
      <w:tr w:rsidR="00964B13">
        <w:tc>
          <w:tcPr>
            <w:tcW w:w="4928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1,2, 3</w:t>
            </w:r>
          </w:p>
        </w:tc>
        <w:tc>
          <w:tcPr>
            <w:tcW w:w="3600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964B13">
        <w:tc>
          <w:tcPr>
            <w:tcW w:w="4928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600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</w:tr>
      <w:tr w:rsidR="00964B13">
        <w:tc>
          <w:tcPr>
            <w:tcW w:w="4928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6,7,8,9</w:t>
            </w:r>
          </w:p>
        </w:tc>
        <w:tc>
          <w:tcPr>
            <w:tcW w:w="3600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</w:tr>
      <w:tr w:rsidR="00964B13">
        <w:tc>
          <w:tcPr>
            <w:tcW w:w="4928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10,11,12,13,14</w:t>
            </w:r>
          </w:p>
        </w:tc>
        <w:tc>
          <w:tcPr>
            <w:tcW w:w="3600" w:type="dxa"/>
          </w:tcPr>
          <w:p w:rsidR="00964B13" w:rsidRDefault="001341A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</w:tr>
    </w:tbl>
    <w:p w:rsidR="00964B13" w:rsidRPr="00BB1C65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B1C65">
        <w:rPr>
          <w:rFonts w:eastAsia="仿宋_GB2312"/>
          <w:sz w:val="28"/>
          <w:szCs w:val="28"/>
        </w:rPr>
        <w:t>以校为单位，</w:t>
      </w:r>
      <w:r w:rsidRPr="00BB1C65">
        <w:rPr>
          <w:rFonts w:eastAsia="仿宋_GB2312"/>
          <w:sz w:val="28"/>
          <w:szCs w:val="28"/>
        </w:rPr>
        <w:t>3</w:t>
      </w:r>
      <w:r w:rsidRPr="00BB1C65">
        <w:rPr>
          <w:rFonts w:eastAsia="仿宋_GB2312"/>
          <w:sz w:val="28"/>
          <w:szCs w:val="28"/>
        </w:rPr>
        <w:t>人一组参加</w:t>
      </w:r>
      <w:r w:rsidRPr="00BB1C65">
        <w:rPr>
          <w:rFonts w:eastAsia="仿宋_GB2312" w:hint="eastAsia"/>
          <w:color w:val="000000" w:themeColor="text1"/>
          <w:sz w:val="28"/>
          <w:szCs w:val="28"/>
        </w:rPr>
        <w:t>活动</w:t>
      </w:r>
      <w:r w:rsidRPr="00BB1C65">
        <w:rPr>
          <w:rFonts w:eastAsia="仿宋_GB2312"/>
          <w:sz w:val="28"/>
          <w:szCs w:val="28"/>
        </w:rPr>
        <w:t>。经团体赛预、决赛二个阶段（承办校获得直接参加决赛的资格）后分别评出校团体前八名（第一名：</w:t>
      </w:r>
      <w:r w:rsidRPr="00BB1C65">
        <w:rPr>
          <w:rFonts w:eastAsia="仿宋_GB2312"/>
          <w:sz w:val="28"/>
          <w:szCs w:val="28"/>
        </w:rPr>
        <w:t>20</w:t>
      </w:r>
      <w:r w:rsidRPr="00BB1C65">
        <w:rPr>
          <w:rFonts w:eastAsia="仿宋_GB2312"/>
          <w:sz w:val="28"/>
          <w:szCs w:val="28"/>
        </w:rPr>
        <w:t>分，以下递减一名递减</w:t>
      </w:r>
      <w:r w:rsidRPr="00BB1C65">
        <w:rPr>
          <w:rFonts w:eastAsia="仿宋_GB2312"/>
          <w:sz w:val="28"/>
          <w:szCs w:val="28"/>
        </w:rPr>
        <w:t>2</w:t>
      </w:r>
      <w:r w:rsidRPr="00BB1C65">
        <w:rPr>
          <w:rFonts w:eastAsia="仿宋_GB2312"/>
          <w:sz w:val="28"/>
          <w:szCs w:val="28"/>
        </w:rPr>
        <w:t>分，</w:t>
      </w:r>
      <w:r w:rsidRPr="00BB1C65">
        <w:rPr>
          <w:rFonts w:eastAsia="仿宋_GB2312" w:hint="eastAsia"/>
          <w:sz w:val="28"/>
          <w:szCs w:val="28"/>
        </w:rPr>
        <w:t>……</w:t>
      </w:r>
      <w:r w:rsidRPr="00BB1C65">
        <w:rPr>
          <w:rFonts w:eastAsia="仿宋_GB2312"/>
          <w:sz w:val="28"/>
          <w:szCs w:val="28"/>
        </w:rPr>
        <w:t>第八名：</w:t>
      </w:r>
      <w:r w:rsidRPr="00BB1C65">
        <w:rPr>
          <w:rFonts w:eastAsia="仿宋_GB2312"/>
          <w:sz w:val="28"/>
          <w:szCs w:val="28"/>
        </w:rPr>
        <w:t>6</w:t>
      </w:r>
      <w:r w:rsidRPr="00BB1C65">
        <w:rPr>
          <w:rFonts w:eastAsia="仿宋_GB2312"/>
          <w:sz w:val="28"/>
          <w:szCs w:val="28"/>
        </w:rPr>
        <w:t>分）。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B1C65">
        <w:rPr>
          <w:rFonts w:eastAsia="仿宋_GB2312"/>
          <w:sz w:val="28"/>
          <w:szCs w:val="28"/>
        </w:rPr>
        <w:t>3</w:t>
      </w:r>
      <w:r w:rsidRPr="00BB1C65">
        <w:rPr>
          <w:rFonts w:eastAsia="仿宋_GB2312"/>
          <w:sz w:val="28"/>
          <w:szCs w:val="28"/>
        </w:rPr>
        <w:t>、文娱表演：每参与选派一个节目：</w:t>
      </w:r>
      <w:r w:rsidRPr="00BB1C65">
        <w:rPr>
          <w:rFonts w:eastAsia="仿宋_GB2312"/>
          <w:sz w:val="28"/>
          <w:szCs w:val="28"/>
        </w:rPr>
        <w:t>3</w:t>
      </w:r>
      <w:r w:rsidRPr="00BB1C65">
        <w:rPr>
          <w:rFonts w:eastAsia="仿宋_GB2312"/>
          <w:sz w:val="28"/>
          <w:szCs w:val="28"/>
        </w:rPr>
        <w:t>分。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、对</w:t>
      </w:r>
      <w:r>
        <w:rPr>
          <w:rFonts w:eastAsia="仿宋_GB2312" w:hint="eastAsia"/>
          <w:sz w:val="28"/>
          <w:szCs w:val="28"/>
        </w:rPr>
        <w:t>积极参与活动的营员、辅导教师以及</w:t>
      </w:r>
      <w:r>
        <w:rPr>
          <w:rFonts w:eastAsia="仿宋_GB2312"/>
          <w:sz w:val="28"/>
          <w:szCs w:val="28"/>
        </w:rPr>
        <w:t>组织、开展活动成绩显著的市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学校将给予表彰。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领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队：各市必须指定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名负责人，同时作为本次营委会委员参与营务工作。主要负责对本市全体营员的管理，并在活动期间担任其营员的监护人</w:t>
      </w:r>
      <w:r>
        <w:rPr>
          <w:rFonts w:eastAsia="仿宋_GB2312"/>
          <w:color w:val="000000"/>
          <w:sz w:val="28"/>
          <w:szCs w:val="28"/>
        </w:rPr>
        <w:t>。对不能认真履行领队职责的，将取消该市参加市</w:t>
      </w:r>
      <w:r>
        <w:rPr>
          <w:rFonts w:eastAsia="仿宋_GB2312"/>
          <w:color w:val="000000"/>
          <w:sz w:val="28"/>
          <w:szCs w:val="28"/>
        </w:rPr>
        <w:lastRenderedPageBreak/>
        <w:t>团体评选的资格。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辅导教师：各市负责技术指导的教师，并在活动期间协同领队参与对营员的管理（每市不超过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名）</w:t>
      </w:r>
      <w:r>
        <w:rPr>
          <w:rFonts w:eastAsia="仿宋_GB2312"/>
          <w:color w:val="000000"/>
          <w:sz w:val="28"/>
          <w:szCs w:val="28"/>
        </w:rPr>
        <w:t>。</w:t>
      </w:r>
    </w:p>
    <w:p w:rsidR="00964B13" w:rsidRDefault="001341A7">
      <w:pPr>
        <w:pStyle w:val="a5"/>
        <w:adjustRightInd w:val="0"/>
        <w:snapToGrid w:val="0"/>
        <w:spacing w:line="520" w:lineRule="exact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营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员：夏令营活动的主体，应认真参加全部活动并遵守夏令营的各项规定。未经营委会批准擅自不参加活动或违反规定者，将取消其营员资格及全部活动成绩。</w:t>
      </w: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964B13">
      <w:pPr>
        <w:spacing w:line="700" w:lineRule="exact"/>
        <w:jc w:val="center"/>
        <w:rPr>
          <w:rFonts w:eastAsia="黑体"/>
          <w:sz w:val="30"/>
          <w:szCs w:val="30"/>
        </w:rPr>
      </w:pPr>
    </w:p>
    <w:p w:rsidR="00964B13" w:rsidRDefault="001341A7">
      <w:pPr>
        <w:widowControl/>
        <w:shd w:val="clear" w:color="auto" w:fill="FFFFFF"/>
        <w:spacing w:before="100" w:beforeAutospacing="1" w:after="100" w:afterAutospacing="1" w:line="600" w:lineRule="exact"/>
        <w:jc w:val="center"/>
        <w:textAlignment w:val="top"/>
        <w:rPr>
          <w:rFonts w:eastAsia="方正小标宋简体"/>
          <w:kern w:val="0"/>
          <w:sz w:val="18"/>
          <w:szCs w:val="18"/>
        </w:rPr>
      </w:pPr>
      <w:r>
        <w:rPr>
          <w:rFonts w:eastAsia="方正小标宋简体"/>
          <w:bCs/>
          <w:spacing w:val="-10"/>
          <w:sz w:val="44"/>
          <w:szCs w:val="44"/>
        </w:rPr>
        <w:lastRenderedPageBreak/>
        <w:t xml:space="preserve">IT </w:t>
      </w:r>
      <w:r>
        <w:rPr>
          <w:rFonts w:eastAsia="方正小标宋简体"/>
          <w:bCs/>
          <w:spacing w:val="-10"/>
          <w:sz w:val="44"/>
          <w:szCs w:val="44"/>
        </w:rPr>
        <w:t>小能手</w:t>
      </w:r>
      <w:r>
        <w:rPr>
          <w:rFonts w:eastAsia="方正小标宋简体" w:hint="eastAsia"/>
          <w:bCs/>
          <w:spacing w:val="-10"/>
          <w:sz w:val="44"/>
          <w:szCs w:val="44"/>
        </w:rPr>
        <w:t>展示</w:t>
      </w:r>
      <w:r>
        <w:rPr>
          <w:rFonts w:eastAsia="方正小标宋简体"/>
          <w:bCs/>
          <w:spacing w:val="-10"/>
          <w:sz w:val="44"/>
          <w:szCs w:val="44"/>
        </w:rPr>
        <w:t>活动实施细则</w:t>
      </w:r>
    </w:p>
    <w:p w:rsidR="00964B13" w:rsidRDefault="001341A7">
      <w:pPr>
        <w:widowControl/>
        <w:shd w:val="clear" w:color="auto" w:fill="FFFFFF"/>
        <w:spacing w:line="360" w:lineRule="auto"/>
        <w:ind w:leftChars="45" w:left="94" w:firstLineChars="200" w:firstLine="380"/>
        <w:jc w:val="left"/>
        <w:textAlignment w:val="top"/>
        <w:rPr>
          <w:kern w:val="0"/>
          <w:sz w:val="24"/>
        </w:rPr>
      </w:pPr>
      <w:r>
        <w:rPr>
          <w:spacing w:val="-10"/>
          <w:szCs w:val="21"/>
        </w:rPr>
        <w:t>本次夏令营活动安排了</w:t>
      </w:r>
      <w:r>
        <w:rPr>
          <w:szCs w:val="21"/>
        </w:rPr>
        <w:t>运用计算机进行信息处理的操作项目，以</w:t>
      </w:r>
      <w:r>
        <w:rPr>
          <w:rFonts w:hint="eastAsia"/>
          <w:szCs w:val="21"/>
        </w:rPr>
        <w:t>展示活动</w:t>
      </w:r>
      <w:r>
        <w:rPr>
          <w:szCs w:val="21"/>
        </w:rPr>
        <w:t>的形式进行实施。其宗旨是突出信息技术特点，引导学生在参与活动的全部过程中，通过一种研究性学习的方式，进入自主学习的天地之中：自由结合，养成合作精神；自由选题，学会独立发现问题；自行制订研究方案，锻炼解决问题的能力；自己查找资料，全面提升实践能力。</w:t>
      </w:r>
      <w:r>
        <w:rPr>
          <w:sz w:val="18"/>
          <w:szCs w:val="18"/>
        </w:rPr>
        <w:t xml:space="preserve"> </w:t>
      </w:r>
    </w:p>
    <w:p w:rsidR="00964B13" w:rsidRDefault="001341A7">
      <w:pPr>
        <w:widowControl/>
        <w:shd w:val="clear" w:color="auto" w:fill="FFFFFF"/>
        <w:spacing w:line="360" w:lineRule="auto"/>
        <w:ind w:left="1390" w:hanging="1200"/>
        <w:jc w:val="left"/>
        <w:textAlignment w:val="top"/>
        <w:rPr>
          <w:kern w:val="0"/>
          <w:sz w:val="18"/>
          <w:szCs w:val="18"/>
        </w:rPr>
      </w:pPr>
      <w:r>
        <w:rPr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 xml:space="preserve"> IT </w:t>
      </w:r>
      <w:r>
        <w:rPr>
          <w:b/>
          <w:bCs/>
          <w:sz w:val="28"/>
          <w:szCs w:val="28"/>
        </w:rPr>
        <w:t>小能手</w:t>
      </w:r>
      <w:r>
        <w:rPr>
          <w:rFonts w:hint="eastAsia"/>
          <w:b/>
          <w:bCs/>
          <w:sz w:val="28"/>
          <w:szCs w:val="28"/>
        </w:rPr>
        <w:t>展示</w:t>
      </w:r>
      <w:r>
        <w:rPr>
          <w:b/>
          <w:bCs/>
          <w:sz w:val="28"/>
          <w:szCs w:val="28"/>
        </w:rPr>
        <w:t>活动</w:t>
      </w:r>
    </w:p>
    <w:p w:rsidR="00964B13" w:rsidRDefault="001341A7">
      <w:pPr>
        <w:widowControl/>
        <w:shd w:val="clear" w:color="auto" w:fill="FFFFFF"/>
        <w:spacing w:line="360" w:lineRule="auto"/>
        <w:jc w:val="left"/>
        <w:textAlignment w:val="top"/>
        <w:rPr>
          <w:b/>
          <w:bCs/>
          <w:sz w:val="24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4"/>
        </w:rPr>
        <w:t>程序设计小能手</w:t>
      </w:r>
      <w:r>
        <w:rPr>
          <w:rFonts w:hint="eastAsia"/>
          <w:b/>
          <w:bCs/>
          <w:sz w:val="24"/>
        </w:rPr>
        <w:t>展示活动</w:t>
      </w:r>
      <w:r>
        <w:rPr>
          <w:b/>
          <w:bCs/>
          <w:sz w:val="24"/>
        </w:rPr>
        <w:t>: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本项目要求参与的营员通过上机操作，在规定的</w:t>
      </w:r>
      <w:r>
        <w:rPr>
          <w:b/>
          <w:bCs/>
          <w:szCs w:val="21"/>
        </w:rPr>
        <w:t>2.5</w:t>
      </w:r>
      <w:r>
        <w:rPr>
          <w:szCs w:val="21"/>
        </w:rPr>
        <w:t>小时内使用掌握的编程语言（</w:t>
      </w:r>
      <w:r>
        <w:rPr>
          <w:rFonts w:hint="eastAsia"/>
          <w:szCs w:val="21"/>
        </w:rPr>
        <w:t>BASIC</w:t>
      </w:r>
      <w:r>
        <w:rPr>
          <w:rFonts w:hint="eastAsia"/>
          <w:szCs w:val="21"/>
        </w:rPr>
        <w:t>、</w:t>
      </w:r>
      <w:r>
        <w:t>Pascal</w:t>
      </w:r>
      <w:r>
        <w:rPr>
          <w:rFonts w:hint="eastAsia"/>
        </w:rPr>
        <w:t>、</w:t>
      </w:r>
      <w:r>
        <w:rPr>
          <w:rFonts w:hint="eastAsia"/>
          <w:szCs w:val="21"/>
        </w:rPr>
        <w:t>C</w:t>
      </w:r>
      <w:r>
        <w:rPr>
          <w:szCs w:val="21"/>
        </w:rPr>
        <w:t>++</w:t>
      </w:r>
      <w:r>
        <w:rPr>
          <w:szCs w:val="21"/>
        </w:rPr>
        <w:t>），编写程序解决专家组设计的</w:t>
      </w:r>
      <w:r>
        <w:rPr>
          <w:b/>
          <w:szCs w:val="21"/>
        </w:rPr>
        <w:t>4--6</w:t>
      </w:r>
      <w:r>
        <w:rPr>
          <w:szCs w:val="21"/>
        </w:rPr>
        <w:t>个问题，以全面锻炼、考察学生利用计算机解决问题的能力，以及计算机程序设计与上机调试操作的实践能力。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每名营员使用的机器，由营委会随机划分确定（报到时见营务手册）。营员提前</w:t>
      </w:r>
      <w:r>
        <w:rPr>
          <w:szCs w:val="21"/>
        </w:rPr>
        <w:t>15</w:t>
      </w:r>
      <w:r>
        <w:rPr>
          <w:szCs w:val="21"/>
        </w:rPr>
        <w:t>分钟进入机房，试用机器与相关编程软件。</w:t>
      </w:r>
      <w:r>
        <w:rPr>
          <w:rFonts w:hint="eastAsia"/>
          <w:szCs w:val="21"/>
        </w:rPr>
        <w:t>营员上机提供的编程环境：</w:t>
      </w:r>
      <w:r>
        <w:rPr>
          <w:rFonts w:hint="eastAsia"/>
          <w:szCs w:val="21"/>
        </w:rPr>
        <w:t>Free</w:t>
      </w:r>
      <w:r>
        <w:rPr>
          <w:szCs w:val="21"/>
        </w:rPr>
        <w:t xml:space="preserve">Basic </w:t>
      </w:r>
      <w:r>
        <w:rPr>
          <w:rFonts w:hint="eastAsia"/>
          <w:szCs w:val="21"/>
        </w:rPr>
        <w:t>0.4.6</w:t>
      </w:r>
      <w:r>
        <w:rPr>
          <w:rFonts w:hint="eastAsia"/>
          <w:szCs w:val="21"/>
        </w:rPr>
        <w:t>、</w:t>
      </w:r>
      <w:r w:rsidRPr="00BB1C65">
        <w:rPr>
          <w:rFonts w:hint="eastAsia"/>
          <w:szCs w:val="21"/>
        </w:rPr>
        <w:t>Free</w:t>
      </w:r>
      <w:r w:rsidRPr="00BB1C65">
        <w:rPr>
          <w:szCs w:val="21"/>
        </w:rPr>
        <w:t xml:space="preserve">Pascal </w:t>
      </w:r>
      <w:r w:rsidRPr="00BB1C65">
        <w:rPr>
          <w:rFonts w:hint="eastAsia"/>
          <w:szCs w:val="21"/>
        </w:rPr>
        <w:t>2</w:t>
      </w:r>
      <w:r w:rsidRPr="00BB1C65">
        <w:rPr>
          <w:szCs w:val="21"/>
        </w:rPr>
        <w:t>.</w:t>
      </w:r>
      <w:r w:rsidRPr="00BB1C65">
        <w:rPr>
          <w:rFonts w:hint="eastAsia"/>
          <w:szCs w:val="21"/>
        </w:rPr>
        <w:t>0</w:t>
      </w:r>
      <w:r w:rsidRPr="00BB1C65">
        <w:rPr>
          <w:szCs w:val="21"/>
        </w:rPr>
        <w:t>.</w:t>
      </w:r>
      <w:r w:rsidRPr="00BB1C65">
        <w:rPr>
          <w:rFonts w:hint="eastAsia"/>
          <w:szCs w:val="21"/>
        </w:rPr>
        <w:t>4</w:t>
      </w:r>
      <w:r w:rsidRPr="00BB1C65">
        <w:rPr>
          <w:rFonts w:hint="eastAsia"/>
          <w:szCs w:val="21"/>
        </w:rPr>
        <w:t>、</w:t>
      </w:r>
      <w:r>
        <w:rPr>
          <w:rFonts w:hint="eastAsia"/>
          <w:szCs w:val="21"/>
        </w:rPr>
        <w:t>Dev-</w:t>
      </w:r>
      <w:r>
        <w:rPr>
          <w:szCs w:val="21"/>
        </w:rPr>
        <w:t>C</w:t>
      </w:r>
      <w:r>
        <w:rPr>
          <w:rFonts w:hint="eastAsia"/>
          <w:szCs w:val="21"/>
        </w:rPr>
        <w:t>pp 5.8.3</w:t>
      </w:r>
      <w:r>
        <w:rPr>
          <w:rFonts w:hint="eastAsia"/>
          <w:szCs w:val="21"/>
        </w:rPr>
        <w:t>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24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）展示活动</w:t>
      </w:r>
      <w:r>
        <w:rPr>
          <w:color w:val="000000"/>
          <w:szCs w:val="21"/>
        </w:rPr>
        <w:t>严禁携带任何书籍、通讯工具及电子存储</w:t>
      </w:r>
      <w:r>
        <w:rPr>
          <w:rFonts w:hint="eastAsia"/>
          <w:color w:val="000000"/>
          <w:szCs w:val="21"/>
        </w:rPr>
        <w:t>设备</w:t>
      </w:r>
      <w:r>
        <w:rPr>
          <w:szCs w:val="21"/>
        </w:rPr>
        <w:t>，否则取消该项活动的资格。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评判工作由省营委会专家组负责</w:t>
      </w:r>
      <w:r>
        <w:rPr>
          <w:rFonts w:hint="eastAsia"/>
          <w:szCs w:val="21"/>
        </w:rPr>
        <w:t>，使用计算机全自动评测</w:t>
      </w:r>
      <w:r>
        <w:rPr>
          <w:szCs w:val="21"/>
        </w:rPr>
        <w:t>。</w:t>
      </w:r>
      <w:r>
        <w:rPr>
          <w:rFonts w:hint="eastAsia"/>
          <w:color w:val="000000"/>
          <w:szCs w:val="21"/>
        </w:rPr>
        <w:t>自动评测程序</w:t>
      </w:r>
      <w:r>
        <w:rPr>
          <w:rFonts w:hint="eastAsia"/>
          <w:szCs w:val="21"/>
        </w:rPr>
        <w:t>会使用与营员编程机器相同的编译器编译营员程序（使用默认选项编译；不开启任何编译优化），将测试用例输入到程序的标准输入（</w:t>
      </w:r>
      <w:r>
        <w:rPr>
          <w:rFonts w:hint="eastAsia"/>
          <w:szCs w:val="21"/>
        </w:rPr>
        <w:t>stdin</w:t>
      </w:r>
      <w:r>
        <w:rPr>
          <w:rFonts w:hint="eastAsia"/>
          <w:szCs w:val="21"/>
        </w:rPr>
        <w:t>），并将程序的标准输出（</w:t>
      </w:r>
      <w:r>
        <w:rPr>
          <w:rFonts w:hint="eastAsia"/>
          <w:szCs w:val="21"/>
        </w:rPr>
        <w:t>stdout</w:t>
      </w:r>
      <w:r>
        <w:rPr>
          <w:rFonts w:hint="eastAsia"/>
          <w:szCs w:val="21"/>
        </w:rPr>
        <w:t>）的结果和正确答案比较。如程序运行超过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秒或发生崩溃，该测试数据得零分（无论输出是否正确）；否则，如程序输出和标准答案按字节比较完全一致（比较时忽略行末空白字符和输出末尾的换行），该测试数据得满分，否则该测试数据得零分。营员总分为所有测试数据得分之和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）营员在编程时应注意：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、严格按照题目描述的输入格式进行输入；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、严格按照题目要求的格式输出。输出任何多余信息（如调试信息、输出提示信息、多余的空格等）将导致和标准答案按字节比较不一致，从而得零分。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>根据</w:t>
      </w:r>
      <w:r>
        <w:rPr>
          <w:rFonts w:hint="eastAsia"/>
          <w:szCs w:val="21"/>
        </w:rPr>
        <w:t>营员在所有测试数据上的总分</w:t>
      </w:r>
      <w:r>
        <w:rPr>
          <w:szCs w:val="21"/>
        </w:rPr>
        <w:t xml:space="preserve">, </w:t>
      </w:r>
      <w:r>
        <w:rPr>
          <w:szCs w:val="21"/>
        </w:rPr>
        <w:t>分别评出才能展示、实践体验奖，主要的辅导教师将颁发辅导证书。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24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活动后的申诉与争议处理。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24"/>
        </w:rPr>
      </w:pPr>
      <w:r>
        <w:rPr>
          <w:rFonts w:hint="eastAsia"/>
          <w:color w:val="000000"/>
          <w:szCs w:val="21"/>
        </w:rPr>
        <w:lastRenderedPageBreak/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如对活动结果有疑议，可向所在学校的指导老师提出，由指导老师向组委会申诉小组提出申请，填写申诉表，并由指导老师带领学生至组委会查阅原始资料。</w:t>
      </w:r>
      <w:r>
        <w:rPr>
          <w:rFonts w:hint="eastAsia"/>
          <w:color w:val="000000"/>
          <w:szCs w:val="21"/>
        </w:rPr>
        <w:t>不受理运行超时的申诉。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24"/>
        </w:rPr>
      </w:pPr>
      <w:r w:rsidRPr="00BB1C65">
        <w:rPr>
          <w:rFonts w:hint="eastAsia"/>
          <w:color w:val="000000"/>
          <w:szCs w:val="21"/>
        </w:rPr>
        <w:t>B</w:t>
      </w:r>
      <w:r w:rsidRPr="00BB1C65">
        <w:rPr>
          <w:rFonts w:hint="eastAsia"/>
          <w:color w:val="000000"/>
          <w:szCs w:val="21"/>
        </w:rPr>
        <w:t>、</w:t>
      </w:r>
      <w:r w:rsidRPr="00BB1C65">
        <w:rPr>
          <w:color w:val="000000"/>
          <w:szCs w:val="21"/>
        </w:rPr>
        <w:t>申诉期：</w:t>
      </w:r>
      <w:r w:rsidRPr="00BB1C65">
        <w:rPr>
          <w:color w:val="000000"/>
          <w:szCs w:val="21"/>
        </w:rPr>
        <w:t>2019</w:t>
      </w:r>
      <w:r w:rsidRPr="00BB1C65">
        <w:rPr>
          <w:color w:val="000000"/>
          <w:szCs w:val="21"/>
        </w:rPr>
        <w:t>年</w:t>
      </w:r>
      <w:r w:rsidRPr="00BB1C65">
        <w:rPr>
          <w:color w:val="000000"/>
          <w:szCs w:val="21"/>
        </w:rPr>
        <w:t>7</w:t>
      </w:r>
      <w:r w:rsidRPr="00BB1C65">
        <w:rPr>
          <w:color w:val="000000"/>
          <w:szCs w:val="21"/>
        </w:rPr>
        <w:t>月</w:t>
      </w:r>
      <w:r w:rsidRPr="00BB1C65">
        <w:rPr>
          <w:rFonts w:hint="eastAsia"/>
          <w:color w:val="000000"/>
          <w:szCs w:val="21"/>
        </w:rPr>
        <w:t>1</w:t>
      </w:r>
      <w:r w:rsidR="00BB1C65" w:rsidRPr="00BB1C65">
        <w:rPr>
          <w:rFonts w:hint="eastAsia"/>
          <w:color w:val="000000"/>
          <w:szCs w:val="21"/>
        </w:rPr>
        <w:t>4</w:t>
      </w:r>
      <w:r w:rsidRPr="00BB1C65">
        <w:rPr>
          <w:color w:val="000000"/>
          <w:szCs w:val="21"/>
        </w:rPr>
        <w:t>日晚</w:t>
      </w:r>
      <w:r w:rsidRPr="00BB1C65">
        <w:rPr>
          <w:color w:val="000000"/>
          <w:szCs w:val="21"/>
        </w:rPr>
        <w:t>17:00</w:t>
      </w:r>
      <w:r w:rsidRPr="00BB1C65">
        <w:rPr>
          <w:color w:val="000000"/>
          <w:szCs w:val="21"/>
        </w:rPr>
        <w:t>～</w:t>
      </w:r>
      <w:r w:rsidRPr="00BB1C65">
        <w:rPr>
          <w:color w:val="000000"/>
          <w:szCs w:val="21"/>
        </w:rPr>
        <w:t>19:00</w:t>
      </w:r>
      <w:r w:rsidRPr="00BB1C65">
        <w:rPr>
          <w:color w:val="000000"/>
          <w:szCs w:val="21"/>
        </w:rPr>
        <w:t>，地点：营委会办公室。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24"/>
        </w:rPr>
      </w:pPr>
      <w:r w:rsidRPr="008F1C9A">
        <w:rPr>
          <w:rFonts w:hint="eastAsia"/>
          <w:color w:val="000000"/>
          <w:szCs w:val="21"/>
        </w:rPr>
        <w:t>C</w:t>
      </w:r>
      <w:r w:rsidRPr="008F1C9A">
        <w:rPr>
          <w:rFonts w:hint="eastAsia"/>
          <w:color w:val="000000"/>
          <w:szCs w:val="21"/>
        </w:rPr>
        <w:t>、</w:t>
      </w:r>
      <w:r w:rsidRPr="008F1C9A">
        <w:rPr>
          <w:color w:val="000000"/>
          <w:szCs w:val="21"/>
        </w:rPr>
        <w:t>申诉流程：现场预缴申诉费</w:t>
      </w:r>
      <w:r w:rsidRPr="008F1C9A">
        <w:rPr>
          <w:color w:val="000000"/>
          <w:szCs w:val="21"/>
        </w:rPr>
        <w:t>100</w:t>
      </w:r>
      <w:r w:rsidRPr="008F1C9A">
        <w:rPr>
          <w:color w:val="000000"/>
          <w:szCs w:val="21"/>
        </w:rPr>
        <w:t>元</w:t>
      </w:r>
      <w:r w:rsidRPr="008F1C9A">
        <w:rPr>
          <w:color w:val="000000"/>
          <w:szCs w:val="21"/>
        </w:rPr>
        <w:t>——</w:t>
      </w:r>
      <w:r w:rsidRPr="008F1C9A">
        <w:rPr>
          <w:color w:val="000000"/>
          <w:szCs w:val="21"/>
        </w:rPr>
        <w:t>查阅原始资料。组委会调出营员提交程序并运行，以程序输出结果作为申诉判定标准。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申诉结果：申诉成功（结果确有问题）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退还申诉费用（修改结果）；申诉失败（结果无问题）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费用不予退还。</w:t>
      </w:r>
      <w:r>
        <w:rPr>
          <w:color w:val="000000"/>
          <w:szCs w:val="21"/>
        </w:rPr>
        <w:t xml:space="preserve"> </w:t>
      </w:r>
    </w:p>
    <w:p w:rsidR="00964B13" w:rsidRDefault="001341A7">
      <w:pPr>
        <w:widowControl/>
        <w:shd w:val="clear" w:color="auto" w:fill="FFFFFF"/>
        <w:spacing w:line="360" w:lineRule="auto"/>
        <w:jc w:val="left"/>
        <w:textAlignment w:val="top"/>
        <w:rPr>
          <w:b/>
          <w:bCs/>
          <w:sz w:val="24"/>
        </w:rPr>
      </w:pPr>
      <w:r>
        <w:rPr>
          <w:b/>
          <w:bCs/>
          <w:sz w:val="24"/>
        </w:rPr>
        <w:t xml:space="preserve">2. </w:t>
      </w:r>
      <w:r>
        <w:rPr>
          <w:rFonts w:hint="eastAsia"/>
          <w:b/>
          <w:bCs/>
          <w:sz w:val="24"/>
        </w:rPr>
        <w:t>创意编程小能手展示活动</w:t>
      </w:r>
      <w:bookmarkStart w:id="0" w:name="_GoBack"/>
      <w:bookmarkEnd w:id="0"/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（一）学习阶段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即日起，登录</w:t>
      </w:r>
      <w:r>
        <w:rPr>
          <w:rFonts w:hint="eastAsia"/>
          <w:szCs w:val="21"/>
        </w:rPr>
        <w:t>创意编程</w:t>
      </w:r>
      <w:r>
        <w:rPr>
          <w:szCs w:val="21"/>
        </w:rPr>
        <w:t>学习平台（</w:t>
      </w:r>
      <w:r>
        <w:rPr>
          <w:szCs w:val="21"/>
        </w:rPr>
        <w:t>www.haohaodada.com</w:t>
      </w:r>
      <w:r>
        <w:rPr>
          <w:szCs w:val="21"/>
        </w:rPr>
        <w:t>），注册成为网站用户。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单击网站左上角的</w:t>
      </w:r>
      <w:r>
        <w:rPr>
          <w:szCs w:val="21"/>
        </w:rPr>
        <w:t>“</w:t>
      </w:r>
      <w:r>
        <w:rPr>
          <w:szCs w:val="21"/>
        </w:rPr>
        <w:t>学习</w:t>
      </w:r>
      <w:r>
        <w:rPr>
          <w:szCs w:val="21"/>
        </w:rPr>
        <w:t>”</w:t>
      </w:r>
      <w:r>
        <w:rPr>
          <w:szCs w:val="21"/>
        </w:rPr>
        <w:t>按钮，进入网站的在线学习栏目。推荐使用</w:t>
      </w:r>
      <w:r>
        <w:rPr>
          <w:szCs w:val="21"/>
        </w:rPr>
        <w:t>“</w:t>
      </w:r>
      <w:r>
        <w:rPr>
          <w:szCs w:val="21"/>
        </w:rPr>
        <w:t>精品课程</w:t>
      </w:r>
      <w:r>
        <w:rPr>
          <w:szCs w:val="21"/>
        </w:rPr>
        <w:t>”</w:t>
      </w:r>
      <w:r>
        <w:rPr>
          <w:szCs w:val="21"/>
        </w:rPr>
        <w:t>，该课程从零开始、系统地介绍了</w:t>
      </w:r>
      <w:r>
        <w:rPr>
          <w:szCs w:val="21"/>
        </w:rPr>
        <w:t>Scratch</w:t>
      </w:r>
      <w:r>
        <w:rPr>
          <w:szCs w:val="21"/>
        </w:rPr>
        <w:t>编程语言。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（二）</w:t>
      </w:r>
      <w:r>
        <w:rPr>
          <w:rFonts w:hint="eastAsia"/>
          <w:szCs w:val="21"/>
        </w:rPr>
        <w:t>展示</w:t>
      </w:r>
      <w:r>
        <w:rPr>
          <w:szCs w:val="21"/>
        </w:rPr>
        <w:t>阶段：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使用专用版</w:t>
      </w:r>
      <w:r>
        <w:rPr>
          <w:szCs w:val="21"/>
        </w:rPr>
        <w:t>Scratch</w:t>
      </w:r>
      <w:r>
        <w:rPr>
          <w:szCs w:val="21"/>
        </w:rPr>
        <w:t>完成创作。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由机房管理员安装好专用版</w:t>
      </w:r>
      <w:r>
        <w:rPr>
          <w:szCs w:val="21"/>
        </w:rPr>
        <w:t>Scratch</w:t>
      </w:r>
      <w:r>
        <w:rPr>
          <w:szCs w:val="21"/>
        </w:rPr>
        <w:t>，学生根据</w:t>
      </w:r>
      <w:r w:rsidRPr="00C17A60">
        <w:rPr>
          <w:rFonts w:hint="eastAsia"/>
          <w:bCs/>
          <w:color w:val="000000" w:themeColor="text1"/>
          <w:szCs w:val="21"/>
        </w:rPr>
        <w:t>活动</w:t>
      </w:r>
      <w:r>
        <w:rPr>
          <w:szCs w:val="21"/>
        </w:rPr>
        <w:t>主题，在规定时间内完成作品制作。（</w:t>
      </w:r>
      <w:r>
        <w:rPr>
          <w:szCs w:val="21"/>
        </w:rPr>
        <w:t>150</w:t>
      </w:r>
      <w:r>
        <w:rPr>
          <w:szCs w:val="21"/>
        </w:rPr>
        <w:t>分钟，网络封闭）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发布并调试作品。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完成作品后，点击</w:t>
      </w:r>
      <w:r>
        <w:rPr>
          <w:szCs w:val="21"/>
        </w:rPr>
        <w:t>“</w:t>
      </w:r>
      <w:r>
        <w:rPr>
          <w:szCs w:val="21"/>
        </w:rPr>
        <w:t>提交</w:t>
      </w:r>
      <w:r>
        <w:rPr>
          <w:szCs w:val="21"/>
        </w:rPr>
        <w:t>”</w:t>
      </w:r>
      <w:r>
        <w:rPr>
          <w:szCs w:val="21"/>
        </w:rPr>
        <w:t>，根据提示认真填写创作说明（最多</w:t>
      </w:r>
      <w:r>
        <w:rPr>
          <w:szCs w:val="21"/>
        </w:rPr>
        <w:t>300</w:t>
      </w:r>
      <w:r>
        <w:rPr>
          <w:szCs w:val="21"/>
        </w:rPr>
        <w:t>字）。提交成功后通过浏览器演示自己的作品，查看是否正常。（</w:t>
      </w:r>
      <w:r>
        <w:rPr>
          <w:szCs w:val="21"/>
        </w:rPr>
        <w:t>30</w:t>
      </w:r>
      <w:r>
        <w:rPr>
          <w:szCs w:val="21"/>
        </w:rPr>
        <w:t>分钟，网络开放）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（三）评审阶段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随机选择国内</w:t>
      </w:r>
      <w:r>
        <w:rPr>
          <w:szCs w:val="21"/>
        </w:rPr>
        <w:t>10</w:t>
      </w:r>
      <w:r>
        <w:rPr>
          <w:szCs w:val="21"/>
        </w:rPr>
        <w:t>位教师志愿者评委，根据标准，通过网络对作品进行打分。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（四）其它说明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展示</w:t>
      </w:r>
      <w:r>
        <w:rPr>
          <w:szCs w:val="21"/>
        </w:rPr>
        <w:t>时间：</w:t>
      </w:r>
      <w:r>
        <w:rPr>
          <w:szCs w:val="21"/>
        </w:rPr>
        <w:t>180</w:t>
      </w:r>
      <w:r>
        <w:rPr>
          <w:szCs w:val="21"/>
        </w:rPr>
        <w:t>分钟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．素材说明：所有素材由主办方提供、或营员现场自制。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．评价指标：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）思想性：作品内容要求健康、积极向上，具有较为明确的设计思想；反映少年儿童的年龄心智特点和玩乐思维；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）创造性：作品新颖，设计科学合理，互动、形象、算法等有自己的特点。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3</w:t>
      </w:r>
      <w:r>
        <w:rPr>
          <w:szCs w:val="21"/>
        </w:rPr>
        <w:t>）艺术性：界面美观、布局合理，设计富有新意；能艺术化地表达作品的内容、思想或过程。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）技术性：能巧妙应用</w:t>
      </w:r>
      <w:r>
        <w:rPr>
          <w:szCs w:val="21"/>
        </w:rPr>
        <w:t>Scratch</w:t>
      </w:r>
      <w:r>
        <w:rPr>
          <w:szCs w:val="21"/>
        </w:rPr>
        <w:t>相关技术进行创造，技术应用恰当、效果明显。</w:t>
      </w:r>
    </w:p>
    <w:p w:rsidR="00964B13" w:rsidRDefault="001341A7">
      <w:pPr>
        <w:widowControl/>
        <w:shd w:val="clear" w:color="auto" w:fill="FFFFFF"/>
        <w:spacing w:line="360" w:lineRule="auto"/>
        <w:jc w:val="left"/>
        <w:textAlignment w:val="top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.</w:t>
      </w:r>
      <w:r>
        <w:rPr>
          <w:b/>
          <w:bCs/>
          <w:sz w:val="28"/>
          <w:szCs w:val="28"/>
        </w:rPr>
        <w:t>电脑益智</w:t>
      </w:r>
      <w:r>
        <w:rPr>
          <w:rFonts w:hint="eastAsia"/>
          <w:b/>
          <w:bCs/>
          <w:sz w:val="28"/>
          <w:szCs w:val="28"/>
        </w:rPr>
        <w:t>小能手展示活动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本</w:t>
      </w:r>
      <w:r>
        <w:rPr>
          <w:rFonts w:hint="eastAsia"/>
          <w:szCs w:val="21"/>
        </w:rPr>
        <w:t>活动</w:t>
      </w:r>
      <w:r>
        <w:rPr>
          <w:szCs w:val="21"/>
        </w:rPr>
        <w:t>要求参与的营员在规定的</w:t>
      </w:r>
      <w:r>
        <w:rPr>
          <w:szCs w:val="21"/>
        </w:rPr>
        <w:t>60</w:t>
      </w:r>
      <w:r>
        <w:rPr>
          <w:szCs w:val="21"/>
        </w:rPr>
        <w:t>分钟（其中前</w:t>
      </w:r>
      <w:r>
        <w:rPr>
          <w:szCs w:val="21"/>
        </w:rPr>
        <w:t>5</w:t>
      </w:r>
      <w:r>
        <w:rPr>
          <w:szCs w:val="21"/>
        </w:rPr>
        <w:t>分钟为试用机器与相关软件）内，使用营委会提供的益智活动软件上机进行操作。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每名营员使用的机器，由营委会随机划分确定（现场另行公布）。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实施工作由省营委会专家组负责。在实施过程中，将采用如下形式进行：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活动的操作使用说明已通过本次活动指定网站公布。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每名营员应在事先充分了解参与该项活动的详细步骤与注意事项，进行活动时工作人员将不再解答任何</w:t>
      </w:r>
      <w:r>
        <w:rPr>
          <w:rFonts w:hint="eastAsia"/>
          <w:szCs w:val="21"/>
        </w:rPr>
        <w:t>活动流程问题</w:t>
      </w:r>
      <w:r>
        <w:rPr>
          <w:szCs w:val="21"/>
        </w:rPr>
        <w:t>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活动分一批进行。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</w:t>
      </w:r>
      <w:r>
        <w:rPr>
          <w:szCs w:val="21"/>
        </w:rPr>
        <w:t>活动实施时</w:t>
      </w:r>
      <w:r>
        <w:rPr>
          <w:rFonts w:hint="eastAsia"/>
          <w:szCs w:val="21"/>
        </w:rPr>
        <w:t>，营员</w:t>
      </w:r>
      <w:r>
        <w:rPr>
          <w:szCs w:val="21"/>
        </w:rPr>
        <w:t>一律不允许与工作人员以外的其他人员接触。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szCs w:val="21"/>
        </w:rPr>
        <w:t>活动开始后，如因系统原因发生</w:t>
      </w:r>
      <w:r>
        <w:rPr>
          <w:rFonts w:hint="eastAsia"/>
          <w:szCs w:val="21"/>
        </w:rPr>
        <w:t>机器问题</w:t>
      </w:r>
      <w:r>
        <w:rPr>
          <w:szCs w:val="21"/>
        </w:rPr>
        <w:t>，应举手示意监考老师</w:t>
      </w:r>
      <w:r>
        <w:rPr>
          <w:rFonts w:hint="eastAsia"/>
          <w:szCs w:val="21"/>
        </w:rPr>
        <w:t>，经</w:t>
      </w:r>
      <w:r>
        <w:rPr>
          <w:szCs w:val="21"/>
        </w:rPr>
        <w:t>允许后重新进行。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、</w:t>
      </w:r>
      <w:r>
        <w:rPr>
          <w:szCs w:val="21"/>
        </w:rPr>
        <w:t>活动结束时，益智活动软件自动给出成绩并自动保存、上传结果。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、</w:t>
      </w:r>
      <w:r>
        <w:rPr>
          <w:szCs w:val="21"/>
        </w:rPr>
        <w:t>参与活动的营员应严格遵守纪律，不得干扰其他营员，所有通讯工具一律关机。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kern w:val="0"/>
          <w:sz w:val="18"/>
          <w:szCs w:val="18"/>
        </w:rPr>
      </w:pP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、</w:t>
      </w:r>
      <w:r>
        <w:rPr>
          <w:szCs w:val="21"/>
        </w:rPr>
        <w:t>活动结束时，营员不可进行任何操作，经</w:t>
      </w:r>
      <w:r>
        <w:rPr>
          <w:rFonts w:hint="eastAsia"/>
          <w:szCs w:val="21"/>
        </w:rPr>
        <w:t>允许</w:t>
      </w:r>
      <w:r>
        <w:rPr>
          <w:szCs w:val="21"/>
        </w:rPr>
        <w:t>后有序退出教室。</w:t>
      </w:r>
    </w:p>
    <w:p w:rsidR="00964B13" w:rsidRDefault="001341A7">
      <w:pPr>
        <w:adjustRightInd w:val="0"/>
        <w:snapToGrid w:val="0"/>
        <w:spacing w:line="520" w:lineRule="exact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、创作实践展示</w:t>
      </w:r>
      <w:r>
        <w:rPr>
          <w:b/>
          <w:bCs/>
          <w:sz w:val="28"/>
          <w:szCs w:val="28"/>
        </w:rPr>
        <w:t>活动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任务：利</w:t>
      </w:r>
      <w:r>
        <w:rPr>
          <w:rFonts w:hint="eastAsia"/>
          <w:szCs w:val="21"/>
        </w:rPr>
        <w:t>用</w:t>
      </w:r>
      <w:r>
        <w:rPr>
          <w:szCs w:val="21"/>
        </w:rPr>
        <w:t>物联网</w:t>
      </w:r>
      <w:r>
        <w:rPr>
          <w:rFonts w:hint="eastAsia"/>
          <w:szCs w:val="21"/>
        </w:rPr>
        <w:t>与人工智能</w:t>
      </w:r>
      <w:r>
        <w:rPr>
          <w:szCs w:val="21"/>
        </w:rPr>
        <w:t>创新设计组件《</w:t>
      </w:r>
      <w:r>
        <w:rPr>
          <w:rFonts w:hint="eastAsia"/>
          <w:szCs w:val="21"/>
        </w:rPr>
        <w:t>爱斯坦姆物联网与人工智能编程教育套件</w:t>
      </w:r>
      <w:r>
        <w:rPr>
          <w:szCs w:val="21"/>
        </w:rPr>
        <w:t>》进行合作设计，每</w:t>
      </w:r>
      <w:r>
        <w:rPr>
          <w:szCs w:val="21"/>
        </w:rPr>
        <w:t>4</w:t>
      </w:r>
      <w:r>
        <w:rPr>
          <w:szCs w:val="21"/>
        </w:rPr>
        <w:t>人一组，搭建物联网创意作品，以解决现实生活遇到问题。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流程：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作品创建与提交创意说明</w:t>
      </w:r>
      <w:r>
        <w:rPr>
          <w:szCs w:val="21"/>
        </w:rPr>
        <w:t>——</w:t>
      </w:r>
      <w:r>
        <w:rPr>
          <w:szCs w:val="21"/>
        </w:rPr>
        <w:t>陈述与答辩。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学生完成作品后需同时向评委提交《团体赛创意说明》材料，并完善信息。《团体赛创意说明》文字描述现场填写，要求使用圆珠笔、水笔或者钢笔填写或者打印</w:t>
      </w:r>
      <w:r>
        <w:rPr>
          <w:szCs w:val="21"/>
        </w:rPr>
        <w:t>(A4</w:t>
      </w:r>
      <w:r>
        <w:rPr>
          <w:szCs w:val="21"/>
        </w:rPr>
        <w:t>宋体</w:t>
      </w:r>
      <w:r>
        <w:rPr>
          <w:szCs w:val="21"/>
        </w:rPr>
        <w:t>4</w:t>
      </w:r>
      <w:r>
        <w:rPr>
          <w:szCs w:val="21"/>
        </w:rPr>
        <w:t>号</w:t>
      </w:r>
      <w:r>
        <w:rPr>
          <w:szCs w:val="21"/>
        </w:rPr>
        <w:t>)</w:t>
      </w:r>
      <w:r>
        <w:rPr>
          <w:szCs w:val="21"/>
        </w:rPr>
        <w:t>，必须签名方可生效。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评委根据学生作品和答辩情况，评出优秀作品奖若干，并颁发奖品。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时间：作品创建（</w:t>
      </w:r>
      <w:r>
        <w:rPr>
          <w:szCs w:val="21"/>
        </w:rPr>
        <w:t>60</w:t>
      </w:r>
      <w:r>
        <w:rPr>
          <w:szCs w:val="21"/>
        </w:rPr>
        <w:t>分钟）</w:t>
      </w:r>
      <w:r>
        <w:rPr>
          <w:szCs w:val="21"/>
        </w:rPr>
        <w:t>+</w:t>
      </w:r>
      <w:r>
        <w:rPr>
          <w:szCs w:val="21"/>
        </w:rPr>
        <w:t>介绍作品（</w:t>
      </w:r>
      <w:r>
        <w:rPr>
          <w:szCs w:val="21"/>
        </w:rPr>
        <w:t>3</w:t>
      </w:r>
      <w:r>
        <w:rPr>
          <w:szCs w:val="21"/>
        </w:rPr>
        <w:t>分钟</w:t>
      </w:r>
      <w:r>
        <w:rPr>
          <w:szCs w:val="21"/>
        </w:rPr>
        <w:t>/</w:t>
      </w:r>
      <w:r>
        <w:rPr>
          <w:szCs w:val="21"/>
        </w:rPr>
        <w:t>团队）。</w:t>
      </w:r>
    </w:p>
    <w:p w:rsidR="00964B13" w:rsidRDefault="001341A7">
      <w:pPr>
        <w:widowControl/>
        <w:shd w:val="clear" w:color="auto" w:fill="FFFFFF"/>
        <w:spacing w:line="360" w:lineRule="auto"/>
        <w:ind w:firstLineChars="200" w:firstLine="420"/>
        <w:jc w:val="left"/>
        <w:textAlignment w:val="top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物联网</w:t>
      </w:r>
      <w:r>
        <w:rPr>
          <w:rFonts w:hint="eastAsia"/>
          <w:szCs w:val="21"/>
        </w:rPr>
        <w:t>与人工智能</w:t>
      </w:r>
      <w:r>
        <w:rPr>
          <w:szCs w:val="21"/>
        </w:rPr>
        <w:t>创新设计团体赛评分标准：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4743"/>
        <w:gridCol w:w="1597"/>
      </w:tblGrid>
      <w:tr w:rsidR="00964B13">
        <w:trPr>
          <w:trHeight w:val="113"/>
          <w:jc w:val="center"/>
        </w:trPr>
        <w:tc>
          <w:tcPr>
            <w:tcW w:w="2120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lastRenderedPageBreak/>
              <w:t>评分项目</w:t>
            </w:r>
          </w:p>
        </w:tc>
        <w:tc>
          <w:tcPr>
            <w:tcW w:w="4743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描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述</w:t>
            </w:r>
          </w:p>
        </w:tc>
        <w:tc>
          <w:tcPr>
            <w:tcW w:w="1597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964B13">
        <w:trPr>
          <w:trHeight w:val="334"/>
          <w:jc w:val="center"/>
        </w:trPr>
        <w:tc>
          <w:tcPr>
            <w:tcW w:w="2120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作品整体完成</w:t>
            </w:r>
          </w:p>
        </w:tc>
        <w:tc>
          <w:tcPr>
            <w:tcW w:w="4743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在规定时间</w:t>
            </w:r>
            <w:r>
              <w:rPr>
                <w:szCs w:val="21"/>
              </w:rPr>
              <w:t>40</w:t>
            </w:r>
            <w:r>
              <w:rPr>
                <w:szCs w:val="21"/>
              </w:rPr>
              <w:t>分钟内：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完成作品；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提交作品文字说明；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8E30D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场景设计</w:t>
            </w:r>
            <w:r>
              <w:rPr>
                <w:szCs w:val="21"/>
              </w:rPr>
              <w:t>的复杂及难易程度；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每项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分。</w:t>
            </w:r>
          </w:p>
        </w:tc>
        <w:tc>
          <w:tcPr>
            <w:tcW w:w="1597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分</w:t>
            </w:r>
          </w:p>
        </w:tc>
      </w:tr>
      <w:tr w:rsidR="00964B13">
        <w:trPr>
          <w:trHeight w:val="334"/>
          <w:jc w:val="center"/>
        </w:trPr>
        <w:tc>
          <w:tcPr>
            <w:tcW w:w="2120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传感</w:t>
            </w:r>
            <w:r>
              <w:rPr>
                <w:rFonts w:hint="eastAsia"/>
                <w:szCs w:val="21"/>
              </w:rPr>
              <w:t>器模块</w:t>
            </w:r>
            <w:r>
              <w:rPr>
                <w:szCs w:val="21"/>
              </w:rPr>
              <w:t>功能</w:t>
            </w:r>
          </w:p>
        </w:tc>
        <w:tc>
          <w:tcPr>
            <w:tcW w:w="4743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8E30D6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选用合理传感</w:t>
            </w:r>
            <w:r>
              <w:rPr>
                <w:rFonts w:hint="eastAsia"/>
                <w:szCs w:val="21"/>
              </w:rPr>
              <w:t>器</w:t>
            </w:r>
            <w:r>
              <w:rPr>
                <w:szCs w:val="21"/>
              </w:rPr>
              <w:t>模块完成功能，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使用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种及以上传感器，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使用语音控制系列传感器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1597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分</w:t>
            </w:r>
          </w:p>
        </w:tc>
      </w:tr>
      <w:tr w:rsidR="00964B13">
        <w:trPr>
          <w:trHeight w:val="223"/>
          <w:jc w:val="center"/>
        </w:trPr>
        <w:tc>
          <w:tcPr>
            <w:tcW w:w="2120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原创与实用性</w:t>
            </w:r>
          </w:p>
        </w:tc>
        <w:tc>
          <w:tcPr>
            <w:tcW w:w="4743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完成自己的独特创意设计，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传感器模块的合理应用，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作品外观精致，理顺模块之间的的互联线，方便使，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8E30D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在生活中有一定的实用性，比如应用在智能家居领域，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分。</w:t>
            </w:r>
          </w:p>
          <w:p w:rsidR="00964B13" w:rsidRDefault="00964B13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分</w:t>
            </w:r>
          </w:p>
        </w:tc>
      </w:tr>
      <w:tr w:rsidR="00964B13">
        <w:trPr>
          <w:trHeight w:val="446"/>
          <w:jc w:val="center"/>
        </w:trPr>
        <w:tc>
          <w:tcPr>
            <w:tcW w:w="2120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陈述与答辩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 xml:space="preserve"> (3</w:t>
            </w:r>
            <w:r>
              <w:rPr>
                <w:szCs w:val="21"/>
              </w:rPr>
              <w:t>分钟</w:t>
            </w:r>
            <w:r>
              <w:rPr>
                <w:szCs w:val="21"/>
              </w:rPr>
              <w:t xml:space="preserve">) </w:t>
            </w:r>
          </w:p>
        </w:tc>
        <w:tc>
          <w:tcPr>
            <w:tcW w:w="4743" w:type="dxa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利用演讲等手段陈述自己团队的理念、创意及器材应用。</w:t>
            </w:r>
          </w:p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条理清楚，主题突出，富有创意，响亮有激情，简明扼要，演讲姿态。</w:t>
            </w:r>
          </w:p>
        </w:tc>
        <w:tc>
          <w:tcPr>
            <w:tcW w:w="1597" w:type="dxa"/>
            <w:vAlign w:val="center"/>
          </w:tcPr>
          <w:p w:rsidR="00964B13" w:rsidRDefault="001341A7">
            <w:pPr>
              <w:widowControl/>
              <w:shd w:val="clear" w:color="auto" w:fill="FFFFFF"/>
              <w:spacing w:line="380" w:lineRule="exact"/>
              <w:ind w:firstLineChars="200" w:firstLine="420"/>
              <w:jc w:val="left"/>
              <w:textAlignment w:val="top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分</w:t>
            </w:r>
          </w:p>
        </w:tc>
      </w:tr>
    </w:tbl>
    <w:p w:rsidR="00964B13" w:rsidRDefault="001341A7">
      <w:pPr>
        <w:widowControl/>
        <w:shd w:val="clear" w:color="auto" w:fill="FFFFFF"/>
        <w:spacing w:before="100" w:beforeAutospacing="1" w:after="100" w:afterAutospacing="1" w:line="440" w:lineRule="exact"/>
        <w:jc w:val="center"/>
        <w:textAlignment w:val="top"/>
        <w:rPr>
          <w:rFonts w:eastAsia="黑体"/>
          <w:b/>
          <w:bCs/>
          <w:spacing w:val="-14"/>
          <w:sz w:val="44"/>
          <w:szCs w:val="44"/>
        </w:rPr>
      </w:pPr>
      <w:r>
        <w:rPr>
          <w:rFonts w:eastAsia="黑体"/>
          <w:b/>
          <w:bCs/>
          <w:spacing w:val="-14"/>
          <w:sz w:val="44"/>
          <w:szCs w:val="44"/>
        </w:rPr>
        <w:br w:type="page"/>
      </w:r>
    </w:p>
    <w:p w:rsidR="00964B13" w:rsidRDefault="001341A7">
      <w:pPr>
        <w:widowControl/>
        <w:shd w:val="clear" w:color="auto" w:fill="FFFFFF"/>
        <w:spacing w:before="100" w:beforeAutospacing="1" w:after="100" w:afterAutospacing="1" w:line="440" w:lineRule="exact"/>
        <w:jc w:val="center"/>
        <w:textAlignment w:val="top"/>
        <w:rPr>
          <w:rFonts w:eastAsia="方正小标宋简体"/>
          <w:kern w:val="0"/>
          <w:sz w:val="18"/>
          <w:szCs w:val="18"/>
        </w:rPr>
      </w:pPr>
      <w:r>
        <w:rPr>
          <w:rFonts w:eastAsia="方正小标宋简体"/>
          <w:bCs/>
          <w:spacing w:val="-14"/>
          <w:sz w:val="44"/>
          <w:szCs w:val="44"/>
        </w:rPr>
        <w:lastRenderedPageBreak/>
        <w:t>江苏省</w:t>
      </w:r>
      <w:r>
        <w:rPr>
          <w:rFonts w:eastAsia="方正小标宋简体"/>
          <w:bCs/>
          <w:spacing w:val="-14"/>
          <w:sz w:val="44"/>
          <w:szCs w:val="44"/>
        </w:rPr>
        <w:t>“</w:t>
      </w:r>
      <w:r>
        <w:rPr>
          <w:rFonts w:eastAsia="方正小标宋简体"/>
          <w:bCs/>
          <w:spacing w:val="-14"/>
          <w:sz w:val="44"/>
          <w:szCs w:val="44"/>
        </w:rPr>
        <w:t>信息与未来</w:t>
      </w:r>
      <w:r>
        <w:rPr>
          <w:rFonts w:eastAsia="方正小标宋简体"/>
          <w:bCs/>
          <w:spacing w:val="-14"/>
          <w:sz w:val="44"/>
          <w:szCs w:val="44"/>
        </w:rPr>
        <w:t>”</w:t>
      </w:r>
      <w:r>
        <w:rPr>
          <w:rFonts w:eastAsia="方正小标宋简体"/>
          <w:bCs/>
          <w:spacing w:val="-14"/>
          <w:sz w:val="44"/>
          <w:szCs w:val="44"/>
        </w:rPr>
        <w:t>小学生夏令营活动</w:t>
      </w:r>
    </w:p>
    <w:p w:rsidR="00964B13" w:rsidRDefault="001341A7">
      <w:pPr>
        <w:widowControl/>
        <w:shd w:val="clear" w:color="auto" w:fill="FFFFFF"/>
        <w:spacing w:before="100" w:beforeAutospacing="1" w:after="100" w:afterAutospacing="1" w:line="600" w:lineRule="exact"/>
        <w:jc w:val="center"/>
        <w:textAlignment w:val="top"/>
        <w:rPr>
          <w:rFonts w:eastAsia="方正小标宋简体"/>
          <w:kern w:val="0"/>
          <w:sz w:val="18"/>
          <w:szCs w:val="18"/>
        </w:rPr>
      </w:pPr>
      <w:r>
        <w:rPr>
          <w:rFonts w:eastAsia="方正小标宋简体"/>
          <w:bCs/>
          <w:sz w:val="36"/>
          <w:szCs w:val="36"/>
        </w:rPr>
        <w:t>信息技术与科普知识团体</w:t>
      </w:r>
      <w:r>
        <w:rPr>
          <w:rFonts w:eastAsia="方正小标宋简体" w:hint="eastAsia"/>
          <w:bCs/>
          <w:sz w:val="36"/>
          <w:szCs w:val="36"/>
        </w:rPr>
        <w:t>展示活动</w:t>
      </w:r>
      <w:r>
        <w:rPr>
          <w:rFonts w:eastAsia="方正小标宋简体"/>
          <w:bCs/>
          <w:spacing w:val="-10"/>
          <w:sz w:val="36"/>
          <w:szCs w:val="36"/>
        </w:rPr>
        <w:t>实施细则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1)  </w:t>
      </w:r>
      <w:r>
        <w:rPr>
          <w:rFonts w:hint="eastAsia"/>
          <w:sz w:val="24"/>
        </w:rPr>
        <w:t>团体展示活动的参与学校是根据</w:t>
      </w:r>
      <w:r>
        <w:rPr>
          <w:rFonts w:hAnsi="宋体" w:hint="eastAsia"/>
          <w:sz w:val="24"/>
        </w:rPr>
        <w:t>夏令营</w:t>
      </w:r>
      <w:r>
        <w:rPr>
          <w:rFonts w:hAnsi="宋体"/>
          <w:sz w:val="24"/>
        </w:rPr>
        <w:t>活动所公布的活动指南规则产生，以校为单位进行（</w:t>
      </w:r>
      <w:r>
        <w:rPr>
          <w:sz w:val="24"/>
        </w:rPr>
        <w:t>3</w:t>
      </w:r>
      <w:r>
        <w:rPr>
          <w:rFonts w:hAnsi="宋体"/>
          <w:sz w:val="24"/>
        </w:rPr>
        <w:t>人一组），经</w:t>
      </w:r>
      <w:r>
        <w:rPr>
          <w:rFonts w:hAnsi="宋体" w:hint="eastAsia"/>
          <w:sz w:val="24"/>
        </w:rPr>
        <w:t>第一、第二两</w:t>
      </w:r>
      <w:r>
        <w:rPr>
          <w:rFonts w:hAnsi="宋体"/>
          <w:sz w:val="24"/>
        </w:rPr>
        <w:t>个阶段</w:t>
      </w:r>
      <w:r>
        <w:rPr>
          <w:rFonts w:hAnsi="宋体" w:hint="eastAsia"/>
          <w:sz w:val="24"/>
        </w:rPr>
        <w:t>（承办校队获得直接参加第二阶段活动的资格），</w:t>
      </w:r>
      <w:r>
        <w:rPr>
          <w:rFonts w:hAnsi="宋体"/>
          <w:sz w:val="24"/>
        </w:rPr>
        <w:t>评出校团体前八名。</w:t>
      </w:r>
      <w:r>
        <w:rPr>
          <w:sz w:val="24"/>
        </w:rPr>
        <w:t xml:space="preserve"> 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2)  </w:t>
      </w:r>
      <w:r>
        <w:rPr>
          <w:rFonts w:hAnsi="宋体"/>
          <w:sz w:val="24"/>
        </w:rPr>
        <w:t>本</w:t>
      </w:r>
      <w:r w:rsidRPr="00C17A60">
        <w:rPr>
          <w:rFonts w:hAnsi="宋体" w:hint="eastAsia"/>
          <w:color w:val="000000" w:themeColor="text1"/>
          <w:sz w:val="24"/>
        </w:rPr>
        <w:t>活动</w:t>
      </w:r>
      <w:r>
        <w:rPr>
          <w:rFonts w:hAnsi="宋体"/>
          <w:sz w:val="24"/>
        </w:rPr>
        <w:t>的实施：要求参与的</w:t>
      </w:r>
      <w:r>
        <w:rPr>
          <w:rFonts w:hAnsi="宋体" w:hint="eastAsia"/>
          <w:sz w:val="24"/>
        </w:rPr>
        <w:t>队员</w:t>
      </w:r>
      <w:r>
        <w:rPr>
          <w:rFonts w:hAnsi="宋体"/>
          <w:sz w:val="24"/>
        </w:rPr>
        <w:t>在规定的时间内，对主持人出示的相关问题运用掌握的信息技术及相关科普知识，通过口头表述、</w:t>
      </w:r>
      <w:r>
        <w:rPr>
          <w:rFonts w:hAnsi="宋体" w:hint="eastAsia"/>
          <w:sz w:val="24"/>
        </w:rPr>
        <w:t>书面表达</w:t>
      </w:r>
      <w:r>
        <w:rPr>
          <w:rFonts w:hAnsi="宋体"/>
          <w:sz w:val="24"/>
        </w:rPr>
        <w:t>等方式</w:t>
      </w:r>
      <w:r>
        <w:rPr>
          <w:rFonts w:hAnsi="宋体" w:hint="eastAsia"/>
          <w:sz w:val="24"/>
        </w:rPr>
        <w:t>解答</w:t>
      </w:r>
      <w:r>
        <w:rPr>
          <w:rFonts w:hAnsi="宋体"/>
          <w:sz w:val="24"/>
        </w:rPr>
        <w:t>，由专家组当场判定。以全面考察学生掌握</w:t>
      </w:r>
      <w:r>
        <w:rPr>
          <w:rFonts w:hAnsi="宋体" w:hint="eastAsia"/>
          <w:sz w:val="24"/>
        </w:rPr>
        <w:t>逻辑思维、计算机信息科普相关知识</w:t>
      </w:r>
      <w:r>
        <w:rPr>
          <w:rFonts w:hAnsi="宋体"/>
          <w:sz w:val="24"/>
        </w:rPr>
        <w:t>，以及解决实际问题和团队合作等能力。</w:t>
      </w:r>
      <w:r>
        <w:rPr>
          <w:sz w:val="24"/>
        </w:rPr>
        <w:t xml:space="preserve"> 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rFonts w:hAnsi="宋体"/>
          <w:sz w:val="24"/>
        </w:rPr>
      </w:pPr>
      <w:r>
        <w:rPr>
          <w:sz w:val="24"/>
        </w:rPr>
        <w:t xml:space="preserve">3)  </w:t>
      </w:r>
      <w:r>
        <w:rPr>
          <w:rFonts w:hAnsi="宋体"/>
          <w:sz w:val="24"/>
        </w:rPr>
        <w:t>本</w:t>
      </w:r>
      <w:r w:rsidRPr="00C17A60">
        <w:rPr>
          <w:rFonts w:hAnsi="宋体" w:hint="eastAsia"/>
          <w:color w:val="000000" w:themeColor="text1"/>
          <w:sz w:val="24"/>
        </w:rPr>
        <w:t>活动</w:t>
      </w:r>
      <w:r w:rsidRPr="00C17A60">
        <w:rPr>
          <w:rFonts w:hAnsi="宋体"/>
          <w:color w:val="000000" w:themeColor="text1"/>
          <w:sz w:val="24"/>
        </w:rPr>
        <w:t>在</w:t>
      </w:r>
      <w:r>
        <w:rPr>
          <w:rFonts w:hAnsi="宋体"/>
          <w:sz w:val="24"/>
        </w:rPr>
        <w:t>实施中</w:t>
      </w:r>
      <w:r>
        <w:rPr>
          <w:sz w:val="24"/>
        </w:rPr>
        <w:t>，</w:t>
      </w:r>
      <w:r>
        <w:rPr>
          <w:rFonts w:hAnsi="宋体"/>
          <w:sz w:val="24"/>
        </w:rPr>
        <w:t>分别以</w:t>
      </w:r>
      <w:r>
        <w:rPr>
          <w:sz w:val="24"/>
        </w:rPr>
        <w:t>“</w:t>
      </w:r>
      <w:r>
        <w:rPr>
          <w:rFonts w:hAnsi="宋体"/>
          <w:sz w:val="24"/>
        </w:rPr>
        <w:t>信息与科普</w:t>
      </w:r>
      <w:r>
        <w:rPr>
          <w:sz w:val="24"/>
        </w:rPr>
        <w:t>”</w:t>
      </w:r>
      <w:r>
        <w:rPr>
          <w:rFonts w:hAnsi="宋体"/>
          <w:sz w:val="24"/>
        </w:rPr>
        <w:t>、</w:t>
      </w:r>
      <w:r>
        <w:rPr>
          <w:sz w:val="24"/>
        </w:rPr>
        <w:t>“</w:t>
      </w:r>
      <w:r>
        <w:rPr>
          <w:rFonts w:hAnsi="宋体"/>
          <w:sz w:val="24"/>
        </w:rPr>
        <w:t>问题与智慧</w:t>
      </w:r>
      <w:r>
        <w:rPr>
          <w:sz w:val="24"/>
        </w:rPr>
        <w:t>”</w:t>
      </w:r>
      <w:r>
        <w:rPr>
          <w:rFonts w:hAnsi="宋体"/>
          <w:sz w:val="24"/>
        </w:rPr>
        <w:t>、</w:t>
      </w:r>
      <w:r>
        <w:rPr>
          <w:sz w:val="24"/>
        </w:rPr>
        <w:t>“</w:t>
      </w:r>
      <w:r>
        <w:rPr>
          <w:rFonts w:hAnsi="宋体" w:hint="eastAsia"/>
          <w:sz w:val="24"/>
        </w:rPr>
        <w:t>逻辑与思维</w:t>
      </w:r>
      <w:r>
        <w:rPr>
          <w:sz w:val="24"/>
        </w:rPr>
        <w:t>”</w:t>
      </w:r>
      <w:r>
        <w:rPr>
          <w:rFonts w:hAnsi="宋体"/>
          <w:sz w:val="24"/>
        </w:rPr>
        <w:t>这三个主题进行。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4)  </w:t>
      </w:r>
      <w:r>
        <w:rPr>
          <w:rFonts w:hAnsi="宋体" w:hint="eastAsia"/>
          <w:sz w:val="24"/>
        </w:rPr>
        <w:t>由参与</w:t>
      </w:r>
      <w:r>
        <w:rPr>
          <w:rFonts w:hAnsi="宋体"/>
          <w:sz w:val="24"/>
        </w:rPr>
        <w:t>学校</w:t>
      </w:r>
      <w:r>
        <w:rPr>
          <w:rFonts w:hAnsi="宋体" w:hint="eastAsia"/>
          <w:sz w:val="24"/>
        </w:rPr>
        <w:t>的指导</w:t>
      </w:r>
      <w:r>
        <w:rPr>
          <w:rFonts w:hAnsi="宋体"/>
          <w:sz w:val="24"/>
        </w:rPr>
        <w:t>老师确定本组的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3</w:t>
      </w:r>
      <w:r>
        <w:rPr>
          <w:rFonts w:hAnsi="宋体"/>
          <w:sz w:val="24"/>
        </w:rPr>
        <w:t>号</w:t>
      </w:r>
      <w:r>
        <w:rPr>
          <w:rFonts w:hAnsi="宋体" w:hint="eastAsia"/>
          <w:sz w:val="24"/>
        </w:rPr>
        <w:t>队员，</w:t>
      </w:r>
      <w:r>
        <w:rPr>
          <w:rFonts w:hAnsi="宋体"/>
          <w:sz w:val="24"/>
        </w:rPr>
        <w:t>提前</w:t>
      </w:r>
      <w:r>
        <w:rPr>
          <w:sz w:val="24"/>
        </w:rPr>
        <w:t>20</w:t>
      </w:r>
      <w:r>
        <w:rPr>
          <w:rFonts w:hAnsi="宋体"/>
          <w:sz w:val="24"/>
        </w:rPr>
        <w:t>分钟进入活动场地。</w:t>
      </w:r>
      <w:r>
        <w:rPr>
          <w:rFonts w:hAnsi="宋体" w:hint="eastAsia"/>
          <w:sz w:val="24"/>
        </w:rPr>
        <w:t xml:space="preserve">          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5)  </w:t>
      </w:r>
      <w:r>
        <w:rPr>
          <w:rFonts w:hAnsi="宋体"/>
          <w:sz w:val="24"/>
        </w:rPr>
        <w:t>团体</w:t>
      </w:r>
      <w:r>
        <w:rPr>
          <w:rFonts w:hAnsi="宋体" w:hint="eastAsia"/>
          <w:sz w:val="24"/>
        </w:rPr>
        <w:t>展示活动第一、第二</w:t>
      </w:r>
      <w:r>
        <w:rPr>
          <w:rFonts w:hAnsi="宋体"/>
          <w:sz w:val="24"/>
        </w:rPr>
        <w:t>阶段</w:t>
      </w:r>
      <w:r>
        <w:rPr>
          <w:rFonts w:hAnsi="宋体" w:hint="eastAsia"/>
          <w:sz w:val="24"/>
        </w:rPr>
        <w:t>全部</w:t>
      </w:r>
      <w:r>
        <w:rPr>
          <w:rFonts w:hAnsi="宋体"/>
          <w:sz w:val="24"/>
        </w:rPr>
        <w:t>评判工作由省营委会专家组负责。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6)  </w:t>
      </w:r>
      <w:r>
        <w:rPr>
          <w:rFonts w:hint="eastAsia"/>
          <w:sz w:val="24"/>
        </w:rPr>
        <w:t>第一</w:t>
      </w:r>
      <w:r>
        <w:rPr>
          <w:rFonts w:hAnsi="宋体"/>
          <w:sz w:val="24"/>
        </w:rPr>
        <w:t>阶段</w:t>
      </w:r>
      <w:r>
        <w:rPr>
          <w:rFonts w:hAnsi="宋体" w:hint="eastAsia"/>
          <w:sz w:val="24"/>
        </w:rPr>
        <w:t>展示活动</w:t>
      </w:r>
      <w:r>
        <w:rPr>
          <w:rFonts w:hAnsi="宋体"/>
          <w:sz w:val="24"/>
        </w:rPr>
        <w:t>的实施过程如下：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A)  </w:t>
      </w:r>
      <w:r>
        <w:rPr>
          <w:rFonts w:hAnsi="宋体"/>
          <w:sz w:val="24"/>
        </w:rPr>
        <w:t>本阶段首先进行一轮。每组均会得到三张题纸，每题一张，各组相同（试题类型分别为问题求解，阅读程序和</w:t>
      </w:r>
      <w:r>
        <w:rPr>
          <w:rFonts w:hAnsi="宋体" w:hint="eastAsia"/>
          <w:sz w:val="24"/>
        </w:rPr>
        <w:t>综合知识</w:t>
      </w:r>
      <w:r>
        <w:rPr>
          <w:rFonts w:hAnsi="宋体"/>
          <w:sz w:val="24"/>
        </w:rPr>
        <w:t>），</w:t>
      </w:r>
      <w:r>
        <w:rPr>
          <w:sz w:val="24"/>
        </w:rPr>
        <w:t>3</w:t>
      </w:r>
      <w:r>
        <w:rPr>
          <w:rFonts w:hAnsi="宋体"/>
          <w:sz w:val="24"/>
        </w:rPr>
        <w:t>位队员同时答题，每位队员回答一道题。队员应将答案写在题纸上，时间结束时，收题纸。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B)  </w:t>
      </w:r>
      <w:r>
        <w:rPr>
          <w:rFonts w:hAnsi="宋体"/>
          <w:sz w:val="24"/>
        </w:rPr>
        <w:t>根据专家组评判后的成绩，取前</w:t>
      </w:r>
      <w:r>
        <w:rPr>
          <w:rFonts w:hAnsi="宋体" w:hint="eastAsia"/>
          <w:sz w:val="24"/>
        </w:rPr>
        <w:t>七</w:t>
      </w:r>
      <w:r>
        <w:rPr>
          <w:rFonts w:hAnsi="宋体"/>
          <w:sz w:val="24"/>
        </w:rPr>
        <w:t>名。若</w:t>
      </w:r>
      <w:r>
        <w:rPr>
          <w:rFonts w:hAnsi="宋体" w:hint="eastAsia"/>
          <w:sz w:val="24"/>
        </w:rPr>
        <w:t>因</w:t>
      </w:r>
      <w:r>
        <w:rPr>
          <w:rFonts w:hAnsi="宋体"/>
          <w:sz w:val="24"/>
        </w:rPr>
        <w:t>成绩相同</w:t>
      </w:r>
      <w:r>
        <w:rPr>
          <w:rFonts w:hAnsi="宋体" w:hint="eastAsia"/>
          <w:sz w:val="24"/>
        </w:rPr>
        <w:t>无法产生前七名时，则</w:t>
      </w:r>
      <w:r>
        <w:rPr>
          <w:rFonts w:hAnsi="宋体"/>
          <w:sz w:val="24"/>
        </w:rPr>
        <w:t>进行加试。加试时，</w:t>
      </w:r>
      <w:r>
        <w:rPr>
          <w:rFonts w:hAnsi="宋体" w:hint="eastAsia"/>
          <w:sz w:val="24"/>
        </w:rPr>
        <w:t>最</w:t>
      </w:r>
      <w:r>
        <w:rPr>
          <w:rFonts w:hAnsi="宋体"/>
          <w:sz w:val="24"/>
        </w:rPr>
        <w:t>先</w:t>
      </w:r>
      <w:r>
        <w:rPr>
          <w:rFonts w:hAnsi="宋体"/>
          <w:color w:val="000000"/>
          <w:sz w:val="24"/>
        </w:rPr>
        <w:t>答题正确的小组将晋级</w:t>
      </w:r>
      <w:r>
        <w:rPr>
          <w:rFonts w:hAnsi="宋体" w:hint="eastAsia"/>
          <w:color w:val="000000"/>
          <w:sz w:val="24"/>
        </w:rPr>
        <w:t>第二阶段</w:t>
      </w:r>
      <w:r>
        <w:rPr>
          <w:rFonts w:hAnsi="宋体"/>
          <w:color w:val="000000"/>
          <w:sz w:val="24"/>
        </w:rPr>
        <w:t>活动。直到产生</w:t>
      </w:r>
      <w:r>
        <w:rPr>
          <w:rFonts w:hAnsi="宋体" w:hint="eastAsia"/>
          <w:color w:val="000000"/>
          <w:sz w:val="24"/>
        </w:rPr>
        <w:t>前七名，与承办校队共同进入第二阶段展示活动</w:t>
      </w:r>
      <w:r>
        <w:rPr>
          <w:rFonts w:hAnsi="宋体"/>
          <w:sz w:val="24"/>
        </w:rPr>
        <w:t>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7)  </w:t>
      </w:r>
      <w:r>
        <w:rPr>
          <w:rFonts w:hAnsi="宋体" w:hint="eastAsia"/>
          <w:sz w:val="24"/>
        </w:rPr>
        <w:t>第二阶段展示活动</w:t>
      </w:r>
      <w:r>
        <w:rPr>
          <w:rFonts w:hAnsi="宋体"/>
          <w:sz w:val="24"/>
        </w:rPr>
        <w:t>实施过程</w:t>
      </w:r>
      <w:r>
        <w:rPr>
          <w:rFonts w:hAnsi="宋体" w:hint="eastAsia"/>
          <w:sz w:val="24"/>
        </w:rPr>
        <w:t>如下</w:t>
      </w:r>
      <w:r>
        <w:rPr>
          <w:rFonts w:hAnsi="宋体"/>
          <w:sz w:val="24"/>
        </w:rPr>
        <w:t>：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color w:val="000000" w:themeColor="text1"/>
          <w:kern w:val="0"/>
          <w:sz w:val="24"/>
        </w:rPr>
      </w:pPr>
      <w:r>
        <w:rPr>
          <w:color w:val="000000" w:themeColor="text1"/>
          <w:sz w:val="24"/>
        </w:rPr>
        <w:t>A</w:t>
      </w:r>
      <w:r>
        <w:rPr>
          <w:sz w:val="24"/>
        </w:rPr>
        <w:t xml:space="preserve">)  </w:t>
      </w:r>
      <w:r>
        <w:rPr>
          <w:rFonts w:hint="eastAsia"/>
          <w:color w:val="000000" w:themeColor="text1"/>
          <w:sz w:val="24"/>
        </w:rPr>
        <w:t>“信息与科普”环节分为三轮。</w:t>
      </w:r>
      <w:r>
        <w:rPr>
          <w:rFonts w:hAnsi="宋体"/>
          <w:color w:val="000000" w:themeColor="text1"/>
          <w:sz w:val="24"/>
        </w:rPr>
        <w:t>第一轮</w:t>
      </w:r>
      <w:r>
        <w:rPr>
          <w:rFonts w:hAnsi="宋体" w:hint="eastAsia"/>
          <w:color w:val="000000" w:themeColor="text1"/>
          <w:sz w:val="24"/>
        </w:rPr>
        <w:t>为必答题，题型为单选题，</w:t>
      </w:r>
      <w:r>
        <w:rPr>
          <w:rFonts w:hAnsi="宋体"/>
          <w:color w:val="000000" w:themeColor="text1"/>
          <w:sz w:val="24"/>
        </w:rPr>
        <w:t>由每组</w:t>
      </w:r>
      <w:r>
        <w:rPr>
          <w:color w:val="000000" w:themeColor="text1"/>
          <w:sz w:val="24"/>
        </w:rPr>
        <w:t>1</w:t>
      </w:r>
      <w:r>
        <w:rPr>
          <w:rFonts w:hAnsi="宋体"/>
          <w:color w:val="000000" w:themeColor="text1"/>
          <w:sz w:val="24"/>
        </w:rPr>
        <w:t>号队员</w:t>
      </w:r>
      <w:r>
        <w:rPr>
          <w:rFonts w:hAnsi="宋体" w:hint="eastAsia"/>
          <w:color w:val="000000" w:themeColor="text1"/>
          <w:sz w:val="24"/>
        </w:rPr>
        <w:t>回答</w:t>
      </w:r>
      <w:r>
        <w:rPr>
          <w:rFonts w:hAnsi="宋体"/>
          <w:color w:val="000000" w:themeColor="text1"/>
          <w:sz w:val="24"/>
        </w:rPr>
        <w:t>；第</w:t>
      </w:r>
      <w:r>
        <w:rPr>
          <w:rFonts w:hAnsi="宋体" w:hint="eastAsia"/>
          <w:color w:val="000000" w:themeColor="text1"/>
          <w:sz w:val="24"/>
        </w:rPr>
        <w:t>二</w:t>
      </w:r>
      <w:r>
        <w:rPr>
          <w:rFonts w:hAnsi="宋体"/>
          <w:color w:val="000000" w:themeColor="text1"/>
          <w:sz w:val="24"/>
        </w:rPr>
        <w:t>轮</w:t>
      </w:r>
      <w:r>
        <w:rPr>
          <w:rFonts w:hAnsi="宋体" w:hint="eastAsia"/>
          <w:color w:val="000000" w:themeColor="text1"/>
          <w:sz w:val="24"/>
        </w:rPr>
        <w:t>为必答题，题型为单选题，</w:t>
      </w:r>
      <w:r>
        <w:rPr>
          <w:rFonts w:hAnsi="宋体"/>
          <w:color w:val="000000" w:themeColor="text1"/>
          <w:sz w:val="24"/>
        </w:rPr>
        <w:t>由每组</w:t>
      </w:r>
      <w:r>
        <w:rPr>
          <w:rFonts w:hAnsi="宋体" w:hint="eastAsia"/>
          <w:color w:val="000000" w:themeColor="text1"/>
          <w:sz w:val="24"/>
        </w:rPr>
        <w:t>2</w:t>
      </w:r>
      <w:r>
        <w:rPr>
          <w:rFonts w:hAnsi="宋体"/>
          <w:color w:val="000000" w:themeColor="text1"/>
          <w:sz w:val="24"/>
        </w:rPr>
        <w:t>号队员</w:t>
      </w:r>
      <w:r>
        <w:rPr>
          <w:rFonts w:hAnsi="宋体" w:hint="eastAsia"/>
          <w:color w:val="000000" w:themeColor="text1"/>
          <w:sz w:val="24"/>
        </w:rPr>
        <w:t>回答</w:t>
      </w:r>
      <w:r>
        <w:rPr>
          <w:rFonts w:hAnsi="宋体"/>
          <w:color w:val="000000" w:themeColor="text1"/>
          <w:sz w:val="24"/>
        </w:rPr>
        <w:t>，</w:t>
      </w:r>
      <w:r>
        <w:rPr>
          <w:rFonts w:hAnsi="宋体" w:hint="eastAsia"/>
          <w:color w:val="000000" w:themeColor="text1"/>
          <w:sz w:val="24"/>
        </w:rPr>
        <w:t>第三轮为抢答题，题型为多选题，由每组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 w:hint="eastAsia"/>
          <w:color w:val="000000" w:themeColor="text1"/>
          <w:sz w:val="24"/>
        </w:rPr>
        <w:t>号队员回答。本环节中</w:t>
      </w:r>
      <w:r>
        <w:rPr>
          <w:rFonts w:hAnsi="宋体"/>
          <w:color w:val="000000" w:themeColor="text1"/>
          <w:sz w:val="24"/>
        </w:rPr>
        <w:t>答案正确，得到相应的加分；错选漏选</w:t>
      </w:r>
      <w:r>
        <w:rPr>
          <w:rFonts w:hAnsi="宋体" w:hint="eastAsia"/>
          <w:color w:val="000000" w:themeColor="text1"/>
          <w:sz w:val="24"/>
        </w:rPr>
        <w:t>倒扣</w:t>
      </w:r>
      <w:r>
        <w:rPr>
          <w:rFonts w:hAnsi="宋体"/>
          <w:color w:val="000000" w:themeColor="text1"/>
          <w:sz w:val="24"/>
        </w:rPr>
        <w:t>分。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rFonts w:hAnsi="宋体"/>
          <w:sz w:val="24"/>
        </w:rPr>
      </w:pPr>
      <w:r>
        <w:rPr>
          <w:color w:val="000000" w:themeColor="text1"/>
          <w:sz w:val="24"/>
        </w:rPr>
        <w:lastRenderedPageBreak/>
        <w:t>B</w:t>
      </w:r>
      <w:r>
        <w:rPr>
          <w:sz w:val="24"/>
        </w:rPr>
        <w:t xml:space="preserve">)   </w:t>
      </w:r>
      <w:r>
        <w:rPr>
          <w:color w:val="000000" w:themeColor="text1"/>
          <w:sz w:val="24"/>
        </w:rPr>
        <w:t>“</w:t>
      </w:r>
      <w:r>
        <w:rPr>
          <w:rFonts w:hAnsi="宋体"/>
          <w:color w:val="000000" w:themeColor="text1"/>
          <w:sz w:val="24"/>
        </w:rPr>
        <w:t>问题与智慧</w:t>
      </w:r>
      <w:r>
        <w:rPr>
          <w:color w:val="000000" w:themeColor="text1"/>
          <w:sz w:val="24"/>
        </w:rPr>
        <w:t>”</w:t>
      </w:r>
      <w:r>
        <w:rPr>
          <w:rFonts w:hint="eastAsia"/>
          <w:color w:val="000000" w:themeColor="text1"/>
          <w:sz w:val="24"/>
        </w:rPr>
        <w:t>环节</w:t>
      </w:r>
      <w:r>
        <w:rPr>
          <w:rFonts w:hAnsi="宋体"/>
          <w:color w:val="000000" w:themeColor="text1"/>
          <w:sz w:val="24"/>
        </w:rPr>
        <w:t>为必答题，</w:t>
      </w:r>
      <w:r>
        <w:rPr>
          <w:rFonts w:hAnsi="宋体"/>
          <w:sz w:val="24"/>
        </w:rPr>
        <w:t>由本组</w:t>
      </w:r>
      <w:r>
        <w:rPr>
          <w:sz w:val="24"/>
        </w:rPr>
        <w:t>3</w:t>
      </w:r>
      <w:r>
        <w:rPr>
          <w:rFonts w:hAnsi="宋体"/>
          <w:sz w:val="24"/>
        </w:rPr>
        <w:t>名队员共同答题，要求在规定时间内</w:t>
      </w:r>
      <w:r>
        <w:rPr>
          <w:rFonts w:hAnsi="宋体" w:hint="eastAsia"/>
          <w:sz w:val="24"/>
        </w:rPr>
        <w:t>作答，</w:t>
      </w:r>
      <w:r>
        <w:rPr>
          <w:rFonts w:hAnsi="宋体"/>
          <w:sz w:val="24"/>
        </w:rPr>
        <w:t>由专家组确定各组得分。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color w:val="000000"/>
          <w:sz w:val="24"/>
        </w:rPr>
        <w:t>C</w:t>
      </w:r>
      <w:r>
        <w:rPr>
          <w:sz w:val="24"/>
        </w:rPr>
        <w:t>)  “</w:t>
      </w:r>
      <w:r>
        <w:rPr>
          <w:rFonts w:hAnsi="宋体" w:hint="eastAsia"/>
          <w:sz w:val="24"/>
        </w:rPr>
        <w:t>逻辑与思维</w:t>
      </w:r>
      <w:r>
        <w:rPr>
          <w:sz w:val="24"/>
        </w:rPr>
        <w:t>”</w:t>
      </w:r>
      <w:r>
        <w:rPr>
          <w:rFonts w:hAnsi="宋体"/>
          <w:sz w:val="24"/>
        </w:rPr>
        <w:t>环节</w:t>
      </w:r>
      <w:r>
        <w:rPr>
          <w:rFonts w:hAnsi="宋体" w:hint="eastAsia"/>
          <w:sz w:val="24"/>
        </w:rPr>
        <w:t>分为</w:t>
      </w:r>
      <w:r>
        <w:rPr>
          <w:rFonts w:hAnsi="宋体"/>
          <w:sz w:val="24"/>
        </w:rPr>
        <w:t>两轮，由本组</w:t>
      </w:r>
      <w:r>
        <w:rPr>
          <w:sz w:val="24"/>
        </w:rPr>
        <w:t>3</w:t>
      </w:r>
      <w:r>
        <w:rPr>
          <w:rFonts w:hAnsi="宋体"/>
          <w:sz w:val="24"/>
        </w:rPr>
        <w:t>名队员共同答题，要求在规定时间内</w:t>
      </w:r>
      <w:r>
        <w:rPr>
          <w:rFonts w:hAnsi="宋体" w:hint="eastAsia"/>
          <w:sz w:val="24"/>
        </w:rPr>
        <w:t>作答，</w:t>
      </w:r>
      <w:r>
        <w:rPr>
          <w:rFonts w:hAnsi="宋体"/>
          <w:sz w:val="24"/>
        </w:rPr>
        <w:t>由专家组确定各组得分。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color w:val="000000"/>
          <w:sz w:val="24"/>
        </w:rPr>
        <w:t>D</w:t>
      </w:r>
      <w:r>
        <w:rPr>
          <w:sz w:val="24"/>
        </w:rPr>
        <w:t xml:space="preserve">)  </w:t>
      </w:r>
      <w:r>
        <w:rPr>
          <w:rFonts w:hAnsi="宋体"/>
          <w:sz w:val="24"/>
        </w:rPr>
        <w:t>由主持人统计并宣布各组</w:t>
      </w:r>
      <w:r>
        <w:rPr>
          <w:rFonts w:hAnsi="宋体" w:hint="eastAsia"/>
          <w:sz w:val="24"/>
        </w:rPr>
        <w:t>得分</w:t>
      </w:r>
      <w:r>
        <w:rPr>
          <w:rFonts w:hAnsi="宋体"/>
          <w:sz w:val="24"/>
        </w:rPr>
        <w:t>，若出现需要进行附加赛的情况</w:t>
      </w:r>
      <w:r>
        <w:rPr>
          <w:rFonts w:hAnsi="宋体" w:hint="eastAsia"/>
          <w:sz w:val="24"/>
        </w:rPr>
        <w:t>，由专家组负责加试</w:t>
      </w:r>
      <w:r>
        <w:rPr>
          <w:rFonts w:hAnsi="宋体"/>
          <w:sz w:val="24"/>
        </w:rPr>
        <w:t>。</w:t>
      </w:r>
    </w:p>
    <w:p w:rsidR="00964B13" w:rsidRDefault="001341A7">
      <w:pPr>
        <w:widowControl/>
        <w:shd w:val="clear" w:color="auto" w:fill="FFFFFF"/>
        <w:spacing w:line="500" w:lineRule="exact"/>
        <w:ind w:firstLineChars="200" w:firstLine="480"/>
        <w:jc w:val="left"/>
        <w:textAlignment w:val="top"/>
        <w:rPr>
          <w:kern w:val="0"/>
          <w:sz w:val="24"/>
        </w:rPr>
      </w:pPr>
      <w:r>
        <w:rPr>
          <w:sz w:val="24"/>
        </w:rPr>
        <w:t xml:space="preserve">8)  </w:t>
      </w:r>
      <w:r>
        <w:rPr>
          <w:rFonts w:hAnsi="宋体" w:hint="eastAsia"/>
          <w:sz w:val="24"/>
        </w:rPr>
        <w:t>活动中设置观众题，</w:t>
      </w:r>
      <w:r>
        <w:rPr>
          <w:rFonts w:hAnsi="宋体"/>
          <w:sz w:val="24"/>
        </w:rPr>
        <w:t>回答正确获小奖品一份。</w:t>
      </w:r>
    </w:p>
    <w:p w:rsidR="00964B13" w:rsidRDefault="00964B13">
      <w:pPr>
        <w:spacing w:line="520" w:lineRule="exact"/>
        <w:rPr>
          <w:sz w:val="28"/>
          <w:szCs w:val="28"/>
        </w:rPr>
      </w:pPr>
    </w:p>
    <w:p w:rsidR="00964B13" w:rsidRDefault="00964B13">
      <w:pPr>
        <w:spacing w:line="520" w:lineRule="exact"/>
        <w:rPr>
          <w:sz w:val="28"/>
          <w:szCs w:val="28"/>
        </w:rPr>
      </w:pPr>
    </w:p>
    <w:p w:rsidR="00964B13" w:rsidRDefault="00964B13">
      <w:pPr>
        <w:spacing w:line="520" w:lineRule="exact"/>
        <w:rPr>
          <w:sz w:val="28"/>
          <w:szCs w:val="28"/>
        </w:rPr>
      </w:pPr>
    </w:p>
    <w:p w:rsidR="00964B13" w:rsidRDefault="00964B13">
      <w:pPr>
        <w:spacing w:line="520" w:lineRule="exact"/>
        <w:rPr>
          <w:sz w:val="28"/>
          <w:szCs w:val="28"/>
        </w:rPr>
      </w:pPr>
    </w:p>
    <w:sectPr w:rsidR="00964B13" w:rsidSect="0009571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2E" w:rsidRDefault="000A4C2E">
      <w:r>
        <w:separator/>
      </w:r>
    </w:p>
  </w:endnote>
  <w:endnote w:type="continuationSeparator" w:id="0">
    <w:p w:rsidR="000A4C2E" w:rsidRDefault="000A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977B6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977B6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41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2633">
      <w:rPr>
        <w:rStyle w:val="ab"/>
        <w:noProof/>
      </w:rPr>
      <w:t>9</w:t>
    </w:r>
    <w:r>
      <w:rPr>
        <w:rStyle w:val="ab"/>
      </w:rPr>
      <w:fldChar w:fldCharType="end"/>
    </w:r>
  </w:p>
  <w:p w:rsidR="00964B13" w:rsidRDefault="00964B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2E" w:rsidRDefault="000A4C2E">
      <w:r>
        <w:separator/>
      </w:r>
    </w:p>
  </w:footnote>
  <w:footnote w:type="continuationSeparator" w:id="0">
    <w:p w:rsidR="000A4C2E" w:rsidRDefault="000A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13" w:rsidRDefault="00964B1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9"/>
    <w:rsid w:val="000120B3"/>
    <w:rsid w:val="00020CDB"/>
    <w:rsid w:val="000278CF"/>
    <w:rsid w:val="00041EED"/>
    <w:rsid w:val="00052D09"/>
    <w:rsid w:val="000572DD"/>
    <w:rsid w:val="000705AB"/>
    <w:rsid w:val="00086840"/>
    <w:rsid w:val="00095717"/>
    <w:rsid w:val="000A4C2E"/>
    <w:rsid w:val="000C1F59"/>
    <w:rsid w:val="000E5491"/>
    <w:rsid w:val="000F0F59"/>
    <w:rsid w:val="0010192C"/>
    <w:rsid w:val="00114C3B"/>
    <w:rsid w:val="001305A7"/>
    <w:rsid w:val="00132FC2"/>
    <w:rsid w:val="001341A7"/>
    <w:rsid w:val="0014020D"/>
    <w:rsid w:val="001419AC"/>
    <w:rsid w:val="00170A04"/>
    <w:rsid w:val="00175755"/>
    <w:rsid w:val="001777BC"/>
    <w:rsid w:val="001A1914"/>
    <w:rsid w:val="001C4727"/>
    <w:rsid w:val="001D3CD1"/>
    <w:rsid w:val="0021133D"/>
    <w:rsid w:val="002114DE"/>
    <w:rsid w:val="00212158"/>
    <w:rsid w:val="00214A56"/>
    <w:rsid w:val="00216639"/>
    <w:rsid w:val="00222618"/>
    <w:rsid w:val="00241292"/>
    <w:rsid w:val="00242F0F"/>
    <w:rsid w:val="002514CC"/>
    <w:rsid w:val="00254B28"/>
    <w:rsid w:val="002616B5"/>
    <w:rsid w:val="00266FA9"/>
    <w:rsid w:val="002743A3"/>
    <w:rsid w:val="002A6222"/>
    <w:rsid w:val="002C0C08"/>
    <w:rsid w:val="002E18E4"/>
    <w:rsid w:val="003106CE"/>
    <w:rsid w:val="00311098"/>
    <w:rsid w:val="0031113F"/>
    <w:rsid w:val="00315693"/>
    <w:rsid w:val="00330190"/>
    <w:rsid w:val="00343811"/>
    <w:rsid w:val="00372E21"/>
    <w:rsid w:val="00380360"/>
    <w:rsid w:val="00390B3D"/>
    <w:rsid w:val="003A08D0"/>
    <w:rsid w:val="003C1A6B"/>
    <w:rsid w:val="003F55E4"/>
    <w:rsid w:val="00400959"/>
    <w:rsid w:val="00403106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939"/>
    <w:rsid w:val="00515742"/>
    <w:rsid w:val="00520985"/>
    <w:rsid w:val="005274FC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56C1"/>
    <w:rsid w:val="005E592F"/>
    <w:rsid w:val="005F01B0"/>
    <w:rsid w:val="005F0783"/>
    <w:rsid w:val="00620950"/>
    <w:rsid w:val="006343FE"/>
    <w:rsid w:val="0063597B"/>
    <w:rsid w:val="0066083D"/>
    <w:rsid w:val="00670FE3"/>
    <w:rsid w:val="0067730E"/>
    <w:rsid w:val="00684505"/>
    <w:rsid w:val="0068688B"/>
    <w:rsid w:val="006872D2"/>
    <w:rsid w:val="006931A8"/>
    <w:rsid w:val="006A2392"/>
    <w:rsid w:val="006A27A9"/>
    <w:rsid w:val="006E2CDE"/>
    <w:rsid w:val="00706B56"/>
    <w:rsid w:val="007236E8"/>
    <w:rsid w:val="00725781"/>
    <w:rsid w:val="00770A5C"/>
    <w:rsid w:val="00776D95"/>
    <w:rsid w:val="007772E9"/>
    <w:rsid w:val="0078460A"/>
    <w:rsid w:val="00796687"/>
    <w:rsid w:val="00796B3E"/>
    <w:rsid w:val="007D7741"/>
    <w:rsid w:val="007F151E"/>
    <w:rsid w:val="0082363F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31AF"/>
    <w:rsid w:val="00904095"/>
    <w:rsid w:val="00905796"/>
    <w:rsid w:val="009401C9"/>
    <w:rsid w:val="00955F4A"/>
    <w:rsid w:val="00963030"/>
    <w:rsid w:val="00964B13"/>
    <w:rsid w:val="00965C49"/>
    <w:rsid w:val="00967A5B"/>
    <w:rsid w:val="00977B67"/>
    <w:rsid w:val="00980E2B"/>
    <w:rsid w:val="00987B13"/>
    <w:rsid w:val="009912D1"/>
    <w:rsid w:val="009A17B7"/>
    <w:rsid w:val="009B2633"/>
    <w:rsid w:val="009B3460"/>
    <w:rsid w:val="009B43C7"/>
    <w:rsid w:val="009B6B43"/>
    <w:rsid w:val="009C5D8D"/>
    <w:rsid w:val="009F6953"/>
    <w:rsid w:val="00A16C1E"/>
    <w:rsid w:val="00A30900"/>
    <w:rsid w:val="00A45675"/>
    <w:rsid w:val="00A8423F"/>
    <w:rsid w:val="00A86E25"/>
    <w:rsid w:val="00A91D7E"/>
    <w:rsid w:val="00AA04A3"/>
    <w:rsid w:val="00AB1950"/>
    <w:rsid w:val="00AB60B1"/>
    <w:rsid w:val="00AD5DB0"/>
    <w:rsid w:val="00AE5378"/>
    <w:rsid w:val="00AF3CF7"/>
    <w:rsid w:val="00B077B8"/>
    <w:rsid w:val="00B30B27"/>
    <w:rsid w:val="00B5097D"/>
    <w:rsid w:val="00B755AF"/>
    <w:rsid w:val="00B81304"/>
    <w:rsid w:val="00BA3B09"/>
    <w:rsid w:val="00BB1C65"/>
    <w:rsid w:val="00BB5E5B"/>
    <w:rsid w:val="00BC48D4"/>
    <w:rsid w:val="00BF5E44"/>
    <w:rsid w:val="00C00142"/>
    <w:rsid w:val="00C00D7B"/>
    <w:rsid w:val="00C16DCC"/>
    <w:rsid w:val="00C17A60"/>
    <w:rsid w:val="00C40E0C"/>
    <w:rsid w:val="00C45D12"/>
    <w:rsid w:val="00C47326"/>
    <w:rsid w:val="00C7367D"/>
    <w:rsid w:val="00C8635A"/>
    <w:rsid w:val="00C86A96"/>
    <w:rsid w:val="00CB6DE5"/>
    <w:rsid w:val="00D078D6"/>
    <w:rsid w:val="00D10D4C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90972"/>
    <w:rsid w:val="00DA6E79"/>
    <w:rsid w:val="00DD1F7C"/>
    <w:rsid w:val="00E259FF"/>
    <w:rsid w:val="00E4725E"/>
    <w:rsid w:val="00E64647"/>
    <w:rsid w:val="00EE04E5"/>
    <w:rsid w:val="00EF2B00"/>
    <w:rsid w:val="00F14377"/>
    <w:rsid w:val="00F31D27"/>
    <w:rsid w:val="00F51D99"/>
    <w:rsid w:val="00F6401D"/>
    <w:rsid w:val="00F97A91"/>
    <w:rsid w:val="00FA4328"/>
    <w:rsid w:val="00FA56BC"/>
    <w:rsid w:val="151146EA"/>
    <w:rsid w:val="1E5277FF"/>
    <w:rsid w:val="20B17814"/>
    <w:rsid w:val="2DD872F8"/>
    <w:rsid w:val="32395226"/>
    <w:rsid w:val="685135EF"/>
    <w:rsid w:val="6BFC3F21"/>
    <w:rsid w:val="7E3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rsid w:val="00095717"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95717"/>
    <w:rPr>
      <w:sz w:val="20"/>
      <w:szCs w:val="20"/>
    </w:rPr>
  </w:style>
  <w:style w:type="paragraph" w:styleId="a4">
    <w:name w:val="Body Text Indent"/>
    <w:basedOn w:val="a"/>
    <w:link w:val="Char0"/>
    <w:qFormat/>
    <w:rsid w:val="00095717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sid w:val="00095717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sid w:val="00095717"/>
    <w:rPr>
      <w:sz w:val="18"/>
      <w:szCs w:val="18"/>
    </w:rPr>
  </w:style>
  <w:style w:type="paragraph" w:styleId="a7">
    <w:name w:val="footer"/>
    <w:basedOn w:val="a"/>
    <w:link w:val="Char3"/>
    <w:qFormat/>
    <w:rsid w:val="000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0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95717"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095717"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  <w:rsid w:val="00095717"/>
  </w:style>
  <w:style w:type="character" w:styleId="ac">
    <w:name w:val="Hyperlink"/>
    <w:basedOn w:val="a0"/>
    <w:uiPriority w:val="99"/>
    <w:qFormat/>
    <w:rsid w:val="00095717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095717"/>
    <w:rPr>
      <w:sz w:val="16"/>
      <w:szCs w:val="16"/>
    </w:rPr>
  </w:style>
  <w:style w:type="character" w:customStyle="1" w:styleId="Char1">
    <w:name w:val="纯文本 Char"/>
    <w:basedOn w:val="a0"/>
    <w:link w:val="a5"/>
    <w:qFormat/>
    <w:rsid w:val="00095717"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sid w:val="00095717"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sid w:val="000957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095717"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571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095717"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sid w:val="00095717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4">
    <w:name w:val="Body Text Indent"/>
    <w:basedOn w:val="a"/>
    <w:link w:val="Char0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72E75-8E9A-4485-9FF6-170E830F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714</Words>
  <Characters>4075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2016-03-08T00:51:00Z</cp:lastPrinted>
  <dcterms:created xsi:type="dcterms:W3CDTF">2019-04-29T07:04:00Z</dcterms:created>
  <dcterms:modified xsi:type="dcterms:W3CDTF">2019-04-29T07:04:00Z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